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F56" w:rsidRDefault="000A4F56">
      <w:pPr>
        <w:rPr>
          <w:rFonts w:ascii="Times New Roman" w:hAnsi="Times New Roman"/>
          <w:b/>
          <w:i/>
        </w:rPr>
      </w:pPr>
    </w:p>
    <w:tbl>
      <w:tblPr>
        <w:tblW w:w="9889" w:type="dxa"/>
        <w:jc w:val="center"/>
        <w:tblLayout w:type="fixed"/>
        <w:tblLook w:val="04A0" w:firstRow="1" w:lastRow="0" w:firstColumn="1" w:lastColumn="0" w:noHBand="0" w:noVBand="1"/>
      </w:tblPr>
      <w:tblGrid>
        <w:gridCol w:w="1101"/>
        <w:gridCol w:w="8788"/>
      </w:tblGrid>
      <w:tr w:rsidR="000A4F56">
        <w:trPr>
          <w:jc w:val="center"/>
        </w:trPr>
        <w:tc>
          <w:tcPr>
            <w:tcW w:w="1101" w:type="dxa"/>
            <w:tcBorders>
              <w:bottom w:val="single" w:sz="4" w:space="0" w:color="000000"/>
            </w:tcBorders>
          </w:tcPr>
          <w:p w:rsidR="000A4F56" w:rsidRDefault="000A4F56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/>
                <w:lang w:val="en-US" w:eastAsia="en-US"/>
              </w:rPr>
            </w:pPr>
          </w:p>
          <w:p w:rsidR="000A4F56" w:rsidRDefault="005227B0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noProof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542925" cy="581025"/>
                      <wp:effectExtent l="0" t="0" r="0" b="0"/>
                      <wp:docPr id="1" name="Рисунок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Рисунок 2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rcRect l="-66" t="-61" r="-66" b="-6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w15="http://schemas.microsoft.com/office/word/2012/wordml"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alse">
                      <v:path textboxrect="0,0,0,0"/>
                      <v:imagedata r:id="rId12" o:title=""/>
                    </v:shape>
                  </w:pict>
                </mc:Fallback>
              </mc:AlternateContent>
            </w:r>
          </w:p>
        </w:tc>
        <w:tc>
          <w:tcPr>
            <w:tcW w:w="8788" w:type="dxa"/>
            <w:tcBorders>
              <w:bottom w:val="single" w:sz="4" w:space="0" w:color="000000"/>
            </w:tcBorders>
          </w:tcPr>
          <w:p w:rsidR="000A4F56" w:rsidRDefault="000A4F56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ascii="Times New Roman" w:eastAsia="Calibri" w:hAnsi="Times New Roman"/>
              </w:rPr>
            </w:pPr>
          </w:p>
          <w:p w:rsidR="000A4F56" w:rsidRDefault="005227B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</w:tc>
      </w:tr>
    </w:tbl>
    <w:p w:rsidR="000A4F56" w:rsidRDefault="000A4F56">
      <w:pPr>
        <w:spacing w:after="0"/>
        <w:rPr>
          <w:vanish/>
        </w:rPr>
      </w:pPr>
    </w:p>
    <w:p w:rsidR="000A4F56" w:rsidRDefault="000A4F56">
      <w:pPr>
        <w:spacing w:after="0"/>
        <w:rPr>
          <w:vanish/>
        </w:rPr>
      </w:pPr>
    </w:p>
    <w:p w:rsidR="000A4F56" w:rsidRDefault="000A4F56">
      <w:pPr>
        <w:rPr>
          <w:rFonts w:ascii="Times New Roman" w:hAnsi="Times New Roman"/>
        </w:rPr>
      </w:pPr>
    </w:p>
    <w:p w:rsidR="000A4F56" w:rsidRDefault="000A4F56">
      <w:pPr>
        <w:rPr>
          <w:rFonts w:ascii="Times New Roman" w:hAnsi="Times New Roman"/>
        </w:rPr>
      </w:pPr>
    </w:p>
    <w:p w:rsidR="000A4F56" w:rsidRDefault="000A4F56">
      <w:pPr>
        <w:rPr>
          <w:rFonts w:ascii="Times New Roman" w:hAnsi="Times New Roman"/>
        </w:rPr>
      </w:pPr>
    </w:p>
    <w:p w:rsidR="000A4F56" w:rsidRDefault="000A4F56">
      <w:pPr>
        <w:rPr>
          <w:rFonts w:ascii="Times New Roman" w:hAnsi="Times New Roman"/>
        </w:rPr>
      </w:pPr>
    </w:p>
    <w:p w:rsidR="000A4F56" w:rsidRDefault="000A4F56">
      <w:pPr>
        <w:rPr>
          <w:rFonts w:ascii="Times New Roman" w:hAnsi="Times New Roman"/>
        </w:rPr>
      </w:pPr>
    </w:p>
    <w:p w:rsidR="000A4F56" w:rsidRDefault="000A4F56">
      <w:pPr>
        <w:rPr>
          <w:rFonts w:ascii="Times New Roman" w:hAnsi="Times New Roman"/>
        </w:rPr>
      </w:pPr>
    </w:p>
    <w:p w:rsidR="000A4F56" w:rsidRDefault="005227B0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Рабочая программа дисциплины</w:t>
      </w:r>
    </w:p>
    <w:p w:rsidR="000A4F56" w:rsidRPr="00532FA5" w:rsidRDefault="005227B0">
      <w:pPr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 w:rsidRPr="00532FA5">
        <w:rPr>
          <w:rFonts w:ascii="Times New Roman" w:hAnsi="Times New Roman"/>
          <w:b/>
          <w:iCs/>
          <w:sz w:val="24"/>
          <w:szCs w:val="24"/>
        </w:rPr>
        <w:t>СГЦ.04  Основы финансовой грамотности</w:t>
      </w:r>
    </w:p>
    <w:p w:rsidR="000A4F56" w:rsidRDefault="000A4F5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32FA5" w:rsidRPr="00532FA5" w:rsidRDefault="00532FA5" w:rsidP="00532FA5">
      <w:pPr>
        <w:tabs>
          <w:tab w:val="center" w:pos="4677"/>
          <w:tab w:val="left" w:pos="6675"/>
        </w:tabs>
        <w:spacing w:after="0"/>
        <w:jc w:val="center"/>
        <w:rPr>
          <w:rFonts w:ascii="Times New Roman" w:eastAsia="Calibri" w:hAnsi="Times New Roman"/>
          <w:sz w:val="28"/>
          <w:szCs w:val="28"/>
          <w:lang w:eastAsia="ru-RU"/>
        </w:rPr>
      </w:pPr>
      <w:r w:rsidRPr="00532FA5">
        <w:rPr>
          <w:rFonts w:ascii="Times New Roman" w:hAnsi="Times New Roman"/>
          <w:sz w:val="24"/>
          <w:szCs w:val="24"/>
          <w:lang w:eastAsia="ru-RU"/>
        </w:rPr>
        <w:t>15.01.39 Сварщик-оператор полностью механизированной, автоматической и роботизированной сварки</w:t>
      </w:r>
    </w:p>
    <w:p w:rsidR="000A4F56" w:rsidRDefault="000A4F56">
      <w:pPr>
        <w:rPr>
          <w:rFonts w:ascii="Times New Roman" w:hAnsi="Times New Roman"/>
          <w:iCs/>
          <w:sz w:val="28"/>
          <w:szCs w:val="28"/>
        </w:rPr>
      </w:pPr>
    </w:p>
    <w:p w:rsidR="000A4F56" w:rsidRDefault="000A4F56">
      <w:pPr>
        <w:rPr>
          <w:rFonts w:ascii="Times New Roman" w:hAnsi="Times New Roman"/>
          <w:iCs/>
          <w:sz w:val="28"/>
          <w:szCs w:val="28"/>
        </w:rPr>
      </w:pPr>
    </w:p>
    <w:p w:rsidR="000A4F56" w:rsidRDefault="000A4F56">
      <w:pPr>
        <w:rPr>
          <w:rFonts w:ascii="Times New Roman" w:hAnsi="Times New Roman"/>
          <w:iCs/>
          <w:sz w:val="28"/>
          <w:szCs w:val="28"/>
        </w:rPr>
      </w:pPr>
    </w:p>
    <w:p w:rsidR="000A4F56" w:rsidRDefault="000A4F56">
      <w:pPr>
        <w:rPr>
          <w:rFonts w:ascii="Times New Roman" w:hAnsi="Times New Roman"/>
          <w:iCs/>
          <w:sz w:val="28"/>
          <w:szCs w:val="28"/>
        </w:rPr>
      </w:pPr>
    </w:p>
    <w:p w:rsidR="000A4F56" w:rsidRDefault="000A4F56">
      <w:pPr>
        <w:rPr>
          <w:rFonts w:ascii="Times New Roman" w:hAnsi="Times New Roman"/>
          <w:iCs/>
          <w:sz w:val="28"/>
          <w:szCs w:val="28"/>
        </w:rPr>
      </w:pPr>
    </w:p>
    <w:p w:rsidR="000A4F56" w:rsidRDefault="000A4F56">
      <w:pPr>
        <w:rPr>
          <w:rFonts w:ascii="Times New Roman" w:hAnsi="Times New Roman"/>
          <w:iCs/>
          <w:sz w:val="28"/>
          <w:szCs w:val="28"/>
        </w:rPr>
      </w:pPr>
    </w:p>
    <w:p w:rsidR="000A4F56" w:rsidRDefault="000A4F56">
      <w:pPr>
        <w:rPr>
          <w:rFonts w:ascii="Times New Roman" w:hAnsi="Times New Roman"/>
          <w:iCs/>
          <w:sz w:val="28"/>
          <w:szCs w:val="28"/>
        </w:rPr>
      </w:pPr>
    </w:p>
    <w:p w:rsidR="000A4F56" w:rsidRDefault="000A4F56">
      <w:pPr>
        <w:rPr>
          <w:rFonts w:ascii="Times New Roman" w:hAnsi="Times New Roman"/>
          <w:sz w:val="28"/>
          <w:szCs w:val="28"/>
        </w:rPr>
      </w:pPr>
    </w:p>
    <w:p w:rsidR="000A4F56" w:rsidRDefault="000A4F56">
      <w:pPr>
        <w:rPr>
          <w:rFonts w:ascii="Times New Roman" w:hAnsi="Times New Roman"/>
          <w:sz w:val="28"/>
          <w:szCs w:val="28"/>
        </w:rPr>
      </w:pPr>
    </w:p>
    <w:p w:rsidR="000A4F56" w:rsidRDefault="000A4F56">
      <w:pPr>
        <w:rPr>
          <w:rFonts w:ascii="Times New Roman" w:hAnsi="Times New Roman"/>
          <w:sz w:val="28"/>
          <w:szCs w:val="28"/>
        </w:rPr>
      </w:pPr>
    </w:p>
    <w:p w:rsidR="000A4F56" w:rsidRDefault="000A4F56">
      <w:pPr>
        <w:rPr>
          <w:rFonts w:ascii="Times New Roman" w:hAnsi="Times New Roman"/>
          <w:sz w:val="28"/>
          <w:szCs w:val="28"/>
        </w:rPr>
      </w:pPr>
    </w:p>
    <w:p w:rsidR="000A4F56" w:rsidRDefault="000A4F56">
      <w:pPr>
        <w:rPr>
          <w:rFonts w:ascii="Times New Roman" w:hAnsi="Times New Roman"/>
          <w:iCs/>
          <w:sz w:val="28"/>
          <w:szCs w:val="28"/>
        </w:rPr>
      </w:pPr>
    </w:p>
    <w:p w:rsidR="000A4F56" w:rsidRDefault="00532FA5">
      <w:pPr>
        <w:jc w:val="center"/>
        <w:rPr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2026</w:t>
      </w:r>
      <w:bookmarkStart w:id="0" w:name="_GoBack"/>
      <w:bookmarkEnd w:id="0"/>
    </w:p>
    <w:p w:rsidR="000A4F56" w:rsidRDefault="000A4F56">
      <w:pPr>
        <w:spacing w:after="0" w:line="240" w:lineRule="auto"/>
        <w:jc w:val="center"/>
        <w:rPr>
          <w:rFonts w:ascii="Times New Roman" w:eastAsia="Calibri" w:hAnsi="Times New Roman"/>
          <w:b/>
          <w:i/>
          <w:iCs/>
          <w:sz w:val="28"/>
          <w:szCs w:val="28"/>
          <w:lang w:eastAsia="en-US"/>
        </w:rPr>
      </w:pPr>
    </w:p>
    <w:p w:rsidR="000A4F56" w:rsidRDefault="005227B0">
      <w:pPr>
        <w:pStyle w:val="1ff0"/>
        <w:rPr>
          <w:rFonts w:ascii="Times New Roman" w:hAnsi="Times New Roman"/>
        </w:rPr>
      </w:pPr>
      <w:r>
        <w:rPr>
          <w:rFonts w:ascii="Times New Roman" w:hAnsi="Times New Roman"/>
        </w:rPr>
        <w:t>СОДЕРЖАНИЕ ПРОГРАММЫ</w:t>
      </w:r>
    </w:p>
    <w:p w:rsidR="000A4F56" w:rsidRDefault="005227B0">
      <w:pPr>
        <w:pStyle w:val="1ff0"/>
        <w:jc w:val="left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2"/>
          <w:szCs w:val="22"/>
        </w:rPr>
        <w:t>Содержание программы</w:t>
      </w:r>
    </w:p>
    <w:p w:rsidR="000A4F56" w:rsidRDefault="005227B0">
      <w:pPr>
        <w:pStyle w:val="a3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  <w:lang w:val="ru-RU"/>
        </w:rPr>
        <w:t>Общая характеристика</w:t>
      </w:r>
    </w:p>
    <w:p w:rsidR="000A4F56" w:rsidRDefault="005227B0">
      <w:pPr>
        <w:ind w:left="709"/>
        <w:rPr>
          <w:rFonts w:ascii="Times New Roman" w:hAnsi="Times New Roman"/>
        </w:rPr>
      </w:pPr>
      <w:r>
        <w:rPr>
          <w:rFonts w:ascii="Times New Roman" w:hAnsi="Times New Roman"/>
        </w:rPr>
        <w:t>1.1 Цели и место дисциплины в структуре образовательной программы</w:t>
      </w:r>
    </w:p>
    <w:p w:rsidR="000A4F56" w:rsidRDefault="005227B0">
      <w:pPr>
        <w:ind w:left="709"/>
        <w:rPr>
          <w:rFonts w:ascii="Times New Roman" w:hAnsi="Times New Roman"/>
        </w:rPr>
      </w:pPr>
      <w:r>
        <w:rPr>
          <w:rFonts w:ascii="Times New Roman" w:hAnsi="Times New Roman"/>
        </w:rPr>
        <w:t>1.2. Планируемы результаты освоения дисциплины</w:t>
      </w:r>
    </w:p>
    <w:p w:rsidR="000A4F56" w:rsidRDefault="005227B0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2. Структура и содержание ДИСЦИПЛИНЫ</w:t>
      </w:r>
    </w:p>
    <w:p w:rsidR="000A4F56" w:rsidRDefault="005227B0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2.1. Трудоемкость освоения дисциплины</w:t>
      </w:r>
    </w:p>
    <w:p w:rsidR="000A4F56" w:rsidRDefault="005227B0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2.2. Содержание дисциплины</w:t>
      </w:r>
    </w:p>
    <w:p w:rsidR="000A4F56" w:rsidRDefault="005227B0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2.3. Курсовой проект (работа)</w:t>
      </w:r>
    </w:p>
    <w:p w:rsidR="000A4F56" w:rsidRDefault="005227B0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3. Условия реализации ДИСЦИПЛИНЫ</w:t>
      </w:r>
    </w:p>
    <w:p w:rsidR="000A4F56" w:rsidRDefault="005227B0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3.1. Материально-техническое обеспечение</w:t>
      </w:r>
    </w:p>
    <w:p w:rsidR="000A4F56" w:rsidRDefault="005227B0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3.2. Учебно-методическое обеспечение</w:t>
      </w:r>
    </w:p>
    <w:p w:rsidR="000A4F56" w:rsidRDefault="005227B0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4. Контроль и оценка результатов освоения ДИСЦИПЛИНЫ</w:t>
      </w:r>
    </w:p>
    <w:p w:rsidR="000A4F56" w:rsidRDefault="005227B0">
      <w:pPr>
        <w:spacing w:after="0"/>
        <w:contextualSpacing/>
        <w:jc w:val="center"/>
      </w:pPr>
      <w:r>
        <w:br w:type="page" w:clear="all"/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 xml:space="preserve">1. ОБЩАЯ ХАРАКТЕРИСТИКА </w:t>
      </w:r>
      <w: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РАБОЧЕЙ ПРОГРАММЫ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br/>
        <w:t>УЧЕБНОЙ ДИСЦИПЛИНЫ</w:t>
      </w:r>
    </w:p>
    <w:p w:rsidR="000A4F56" w:rsidRDefault="005227B0">
      <w:pPr>
        <w:spacing w:after="0"/>
        <w:jc w:val="center"/>
      </w:pPr>
      <w:r>
        <w:rPr>
          <w:rFonts w:ascii="Times New Roman" w:hAnsi="Times New Roman"/>
          <w:b/>
          <w:iCs/>
          <w:sz w:val="24"/>
          <w:szCs w:val="24"/>
        </w:rPr>
        <w:t>«</w:t>
      </w:r>
      <w:r>
        <w:rPr>
          <w:rFonts w:ascii="Times New Roman" w:hAnsi="Times New Roman"/>
          <w:b/>
          <w:bCs/>
          <w:iCs/>
          <w:sz w:val="24"/>
          <w:szCs w:val="24"/>
        </w:rPr>
        <w:t>СГЦ.04 Основы финансовой грамотности</w:t>
      </w:r>
      <w:r>
        <w:rPr>
          <w:rFonts w:ascii="Times New Roman" w:hAnsi="Times New Roman"/>
          <w:b/>
          <w:iCs/>
          <w:sz w:val="24"/>
          <w:szCs w:val="24"/>
        </w:rPr>
        <w:t>»</w:t>
      </w:r>
    </w:p>
    <w:p w:rsidR="000A4F56" w:rsidRDefault="000A4F56">
      <w:pPr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  <w:vertAlign w:val="superscript"/>
        </w:rPr>
      </w:pPr>
    </w:p>
    <w:p w:rsidR="000A4F56" w:rsidRDefault="005227B0">
      <w:pPr>
        <w:pStyle w:val="2f2"/>
        <w:rPr>
          <w:rFonts w:ascii="Times New Roman" w:hAnsi="Times New Roman"/>
        </w:rPr>
      </w:pPr>
      <w:r>
        <w:rPr>
          <w:rFonts w:ascii="Times New Roman" w:hAnsi="Times New Roman"/>
        </w:rPr>
        <w:t>1.1. Цель и место дисциплины в структуре образовательной программы</w:t>
      </w:r>
    </w:p>
    <w:p w:rsidR="000A4F56" w:rsidRDefault="005227B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hanging="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Цель дисциплины «СГЦ.04 Основы финансовой грамотности»: </w:t>
      </w:r>
      <w:r>
        <w:rPr>
          <w:rFonts w:ascii="Times New Roman" w:hAnsi="Times New Roman"/>
          <w:sz w:val="24"/>
          <w:szCs w:val="24"/>
        </w:rPr>
        <w:t>освоение знаний о финансовой жизни современного общества, финансовых институтах, финансовых продуктах, финансовых рисках, способах получения информации, позволяющей анализировать социальные ситуации и принимать индивидуальные финансовые решения с учетом их последствий и возможных альтернатив.</w:t>
      </w:r>
    </w:p>
    <w:p w:rsidR="000A4F56" w:rsidRDefault="005227B0">
      <w:pPr>
        <w:pStyle w:val="1ff1"/>
        <w:spacing w:before="0" w:beforeAutospacing="0" w:after="200" w:afterAutospacing="0"/>
        <w:rPr>
          <w:color w:val="000000"/>
        </w:rPr>
      </w:pPr>
      <w:r>
        <w:t xml:space="preserve">Дисциплина «СГЦ.04 Основы финансовой грамотности» включена в </w:t>
      </w:r>
      <w:r>
        <w:rPr>
          <w:color w:val="000000" w:themeColor="text1"/>
        </w:rPr>
        <w:t>обязательную часть социально-гуманитарного  цикла образовательной программы</w:t>
      </w:r>
      <w:r>
        <w:rPr>
          <w:color w:val="000000"/>
        </w:rPr>
        <w:t>.</w:t>
      </w:r>
    </w:p>
    <w:p w:rsidR="000A4F56" w:rsidRDefault="005227B0">
      <w:pPr>
        <w:pStyle w:val="2f2"/>
        <w:rPr>
          <w:rFonts w:ascii="Times New Roman" w:hAnsi="Times New Roman"/>
        </w:rPr>
      </w:pPr>
      <w:r>
        <w:rPr>
          <w:rFonts w:ascii="Times New Roman" w:hAnsi="Times New Roman"/>
        </w:rPr>
        <w:t>1.2. Планируемые результаты освоения дисциплины</w:t>
      </w:r>
    </w:p>
    <w:p w:rsidR="000A4F56" w:rsidRDefault="005227B0">
      <w:pPr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0A4F56" w:rsidRDefault="005227B0">
      <w:pPr>
        <w:spacing w:after="12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 результате освоения дисциплины </w:t>
      </w:r>
      <w:proofErr w:type="gramStart"/>
      <w:r>
        <w:rPr>
          <w:rFonts w:ascii="Times New Roman" w:hAnsi="Times New Roman"/>
          <w:bCs/>
          <w:sz w:val="24"/>
          <w:szCs w:val="24"/>
        </w:rPr>
        <w:t>обучающийся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должен:</w:t>
      </w:r>
    </w:p>
    <w:p w:rsidR="000A4F56" w:rsidRDefault="000A4F56">
      <w:pPr>
        <w:pStyle w:val="1ff1"/>
        <w:spacing w:before="0" w:beforeAutospacing="0" w:after="200" w:afterAutospacing="0"/>
        <w:rPr>
          <w:color w:val="000000"/>
        </w:rPr>
      </w:pPr>
    </w:p>
    <w:p w:rsidR="000A4F56" w:rsidRDefault="005227B0">
      <w:pPr>
        <w:spacing w:after="0" w:line="240" w:lineRule="auto"/>
        <w:ind w:left="-2" w:firstLine="706"/>
        <w:jc w:val="both"/>
        <w:outlineLvl w:val="0"/>
      </w:pPr>
      <w:r>
        <w:br/>
      </w:r>
    </w:p>
    <w:tbl>
      <w:tblPr>
        <w:tblW w:w="5000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1152"/>
        <w:gridCol w:w="4650"/>
        <w:gridCol w:w="3769"/>
      </w:tblGrid>
      <w:tr w:rsidR="000A4F56">
        <w:trPr>
          <w:trHeight w:val="330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КОД </w:t>
            </w: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Уметь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Знать</w:t>
            </w:r>
          </w:p>
        </w:tc>
      </w:tr>
      <w:tr w:rsidR="000A4F56">
        <w:trPr>
          <w:trHeight w:val="510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</w:t>
            </w:r>
          </w:p>
          <w:p w:rsidR="000A4F56" w:rsidRDefault="005227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02</w:t>
            </w:r>
          </w:p>
          <w:p w:rsidR="000A4F56" w:rsidRDefault="005227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03</w:t>
            </w:r>
          </w:p>
          <w:p w:rsidR="000A4F56" w:rsidRDefault="005227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</w:t>
            </w:r>
          </w:p>
          <w:p w:rsidR="000A4F56" w:rsidRDefault="005227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</w:t>
            </w:r>
          </w:p>
          <w:p w:rsidR="000A4F56" w:rsidRDefault="005227B0">
            <w:pPr>
              <w:spacing w:after="0" w:line="240" w:lineRule="auto"/>
              <w:ind w:hanging="2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задачу в профессиональном и/или социальном контексте;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</w:tc>
      </w:tr>
      <w:tr w:rsidR="000A4F56">
        <w:trPr>
          <w:trHeight w:val="765"/>
        </w:trPr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 w:line="240" w:lineRule="auto"/>
              <w:ind w:hanging="2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выявлять и отбирать информацию, необходимую для решения задачи;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основные источники информации и ресурсы для решения задач в профессиональном и социальном контексте;</w:t>
            </w:r>
          </w:p>
        </w:tc>
      </w:tr>
      <w:tr w:rsidR="000A4F56">
        <w:trPr>
          <w:trHeight w:val="510"/>
        </w:trPr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 w:line="240" w:lineRule="auto"/>
              <w:ind w:hanging="2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составлять план действий;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алгоритмы выполнения работ 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профессиональной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смежных областях; </w:t>
            </w:r>
          </w:p>
        </w:tc>
      </w:tr>
      <w:tr w:rsidR="000A4F56">
        <w:trPr>
          <w:trHeight w:val="300"/>
        </w:trPr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 w:line="240" w:lineRule="auto"/>
              <w:ind w:hanging="2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необходимые ресурсы;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этапы планирования для решения задач; </w:t>
            </w:r>
          </w:p>
        </w:tc>
      </w:tr>
      <w:tr w:rsidR="000A4F56">
        <w:trPr>
          <w:trHeight w:val="1020"/>
        </w:trPr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 w:line="240" w:lineRule="auto"/>
              <w:ind w:hanging="2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реализовывать составленный план;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критерии оценки результатов принятого решения в профессиональной деятельности, для личностного развития и достижения финансового благополучия</w:t>
            </w:r>
          </w:p>
        </w:tc>
      </w:tr>
      <w:tr w:rsidR="000A4F56">
        <w:trPr>
          <w:trHeight w:val="525"/>
        </w:trPr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 w:line="240" w:lineRule="auto"/>
              <w:ind w:hanging="2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информационные источники, применяемые в профессиональной деятельности; для решения задач личностного развития и финансового благополучия; </w:t>
            </w:r>
          </w:p>
        </w:tc>
      </w:tr>
      <w:tr w:rsidR="000A4F56">
        <w:trPr>
          <w:trHeight w:val="1020"/>
        </w:trPr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 w:line="240" w:lineRule="auto"/>
              <w:ind w:hanging="2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определять задачи для сбора информации;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формат представления результатов поиска информации;</w:t>
            </w:r>
          </w:p>
        </w:tc>
      </w:tr>
      <w:tr w:rsidR="000A4F56">
        <w:trPr>
          <w:trHeight w:val="510"/>
        </w:trPr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 w:line="240" w:lineRule="auto"/>
              <w:ind w:hanging="2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планировать процесс поиска и осуществлять выбор необходимых источников информации;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возможности использования различных цифровых сре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дств пр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решении профессиональных задач, задач личностного развития и финансового благополучия</w:t>
            </w:r>
          </w:p>
        </w:tc>
      </w:tr>
      <w:tr w:rsidR="000A4F56">
        <w:trPr>
          <w:trHeight w:val="1275"/>
        </w:trPr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 w:line="240" w:lineRule="auto"/>
              <w:ind w:hanging="2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оформлять результаты поиска, применять средства информационных технологий для решения профессиональных задач, задач личностного развития и финансового благополучия;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актуальную нормативно-правовую базу, регламентирующую профессиональную деятельность, предпринимательство и личное финансовое планирование; </w:t>
            </w:r>
          </w:p>
        </w:tc>
      </w:tr>
      <w:tr w:rsidR="000A4F56">
        <w:trPr>
          <w:trHeight w:val="1035"/>
        </w:trPr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 w:line="240" w:lineRule="auto"/>
              <w:ind w:hanging="2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различные цифровые средства при решении профессиональных задач, задач личностного развития и финансового благополучия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возможные траектории профессионального развития и самообразования;</w:t>
            </w:r>
          </w:p>
        </w:tc>
      </w:tr>
      <w:tr w:rsidR="000A4F56">
        <w:trPr>
          <w:trHeight w:val="1020"/>
        </w:trPr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 w:line="240" w:lineRule="auto"/>
              <w:ind w:hanging="2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деятельности, для ведения предпринимательской деятельности и личного финансового планирования;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различие между наличными и безналичными платежами, порядок использования их при оплате покупки; </w:t>
            </w:r>
          </w:p>
        </w:tc>
      </w:tr>
      <w:tr w:rsidR="000A4F56">
        <w:trPr>
          <w:trHeight w:val="510"/>
        </w:trPr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 w:line="240" w:lineRule="auto"/>
              <w:ind w:hanging="2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определять и выстраивать траектории профессионального и личностного развития;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понятие инфляции, ее влияние на решение финансовых задач в профессии, личном планировании;</w:t>
            </w:r>
          </w:p>
        </w:tc>
      </w:tr>
      <w:tr w:rsidR="000A4F56">
        <w:trPr>
          <w:trHeight w:val="1020"/>
        </w:trPr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 w:line="240" w:lineRule="auto"/>
              <w:ind w:hanging="2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-осуществлять наличные и безналичные платежи, сравнивать различные способы оплаты товаров и услуг, соблюдать требования финансовой безопасности;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понятие иностранной валюты и валютного курса;</w:t>
            </w:r>
          </w:p>
        </w:tc>
      </w:tr>
      <w:tr w:rsidR="000A4F56">
        <w:trPr>
          <w:trHeight w:val="765"/>
        </w:trPr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 w:line="240" w:lineRule="auto"/>
              <w:ind w:hanging="2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учитывать инфляцию при решении финансовых задач в профессии, личном планировании;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структуру личных доходов и расходов, правила составления личного и семейного бюджета;</w:t>
            </w:r>
          </w:p>
        </w:tc>
      </w:tr>
      <w:tr w:rsidR="000A4F56">
        <w:trPr>
          <w:trHeight w:val="510"/>
        </w:trPr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 w:line="240" w:lineRule="auto"/>
              <w:ind w:hanging="2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производить расчеты по валютно-обменным операциям;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особенности различных банковских и страховых продуктов и возможности их использования в профессиональной, предпринимательской деятельности и для управления личными финансами;  </w:t>
            </w:r>
          </w:p>
        </w:tc>
      </w:tr>
      <w:tr w:rsidR="000A4F56">
        <w:trPr>
          <w:trHeight w:val="765"/>
        </w:trPr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 w:line="240" w:lineRule="auto"/>
              <w:ind w:hanging="2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-планировать личные доходы и расходы, принимать финансовые решения, составлять личный бюджет;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базовые характеристики и риски основных финансовых инструментов для предпринимательской деятельности и управления личными финансами;</w:t>
            </w:r>
          </w:p>
        </w:tc>
      </w:tr>
      <w:tr w:rsidR="000A4F56">
        <w:trPr>
          <w:trHeight w:val="1275"/>
        </w:trPr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 w:line="240" w:lineRule="auto"/>
              <w:ind w:hanging="2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использовать разнообразие финансовых инструментов для управления личными финансами в целях   достижения финансового благополучия, с учетом финансовой безопасности;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систему и полномочия государственных органов в сферах профессиональной деятельности, предпринимательской деятельности и защиты прав потребителей;</w:t>
            </w:r>
          </w:p>
        </w:tc>
      </w:tr>
      <w:tr w:rsidR="000A4F56">
        <w:trPr>
          <w:trHeight w:val="1020"/>
        </w:trPr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 w:line="240" w:lineRule="auto"/>
              <w:ind w:hanging="2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выявлять сильные и слабые стороны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бизнес-идеи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работы в малых и больших группах, работы в команде, организации коллективной работы;</w:t>
            </w:r>
          </w:p>
        </w:tc>
      </w:tr>
      <w:tr w:rsidR="000A4F56">
        <w:trPr>
          <w:trHeight w:val="1020"/>
        </w:trPr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 w:line="240" w:lineRule="auto"/>
              <w:ind w:hanging="2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грамотно проводить презентацию идеи открытия собственного дела в области профессиональной деятельности;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принципы организации проектной деятельности</w:t>
            </w:r>
          </w:p>
        </w:tc>
      </w:tr>
      <w:tr w:rsidR="000A4F56">
        <w:trPr>
          <w:trHeight w:val="510"/>
        </w:trPr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 w:line="240" w:lineRule="auto"/>
              <w:ind w:hanging="2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определять источники финансирования для реализации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бизнес-идеи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принципы взаимодействия в коллективе;</w:t>
            </w:r>
          </w:p>
        </w:tc>
      </w:tr>
      <w:tr w:rsidR="000A4F56">
        <w:trPr>
          <w:trHeight w:val="765"/>
        </w:trPr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 w:line="240" w:lineRule="auto"/>
              <w:ind w:hanging="2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производить основные финансовые расчеты в сферах предпринимательской деятельности и планирования личных финансов;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правила оформления документов и построения устных сообщений на государственном языке РФ</w:t>
            </w:r>
          </w:p>
        </w:tc>
      </w:tr>
      <w:tr w:rsidR="000A4F56">
        <w:trPr>
          <w:trHeight w:val="780"/>
        </w:trPr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 w:line="240" w:lineRule="auto"/>
              <w:ind w:hanging="2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оценивать финансовые риски, связанные с осуществлением предпринимательской деятельности и планирования личных финансов;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правила экологической безопасности; </w:t>
            </w:r>
          </w:p>
        </w:tc>
      </w:tr>
      <w:tr w:rsidR="000A4F56">
        <w:trPr>
          <w:trHeight w:val="765"/>
        </w:trPr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 w:line="240" w:lineRule="auto"/>
              <w:ind w:hanging="2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работать в коллективе и команде;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принципы бережливого производства</w:t>
            </w:r>
          </w:p>
        </w:tc>
      </w:tr>
      <w:tr w:rsidR="000A4F56">
        <w:trPr>
          <w:trHeight w:val="780"/>
        </w:trPr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 w:line="240" w:lineRule="auto"/>
              <w:ind w:hanging="2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взаимодействовать с коллегами, руководством, клиентами, в ходе профессиональной и предпринимательской деятельности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0A4F5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4F56">
        <w:trPr>
          <w:trHeight w:val="765"/>
        </w:trPr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 w:line="240" w:lineRule="auto"/>
              <w:ind w:hanging="2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грамотно излагать свои мысли, формулировать собственное мнение, обосновывать свою позицию в учебных и практических ситуациях;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0A4F5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4F56">
        <w:trPr>
          <w:trHeight w:val="510"/>
        </w:trPr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 w:line="240" w:lineRule="auto"/>
              <w:ind w:hanging="2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проявлять толерантность в коллективе;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0A4F5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4F56">
        <w:trPr>
          <w:trHeight w:val="780"/>
        </w:trPr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 w:line="240" w:lineRule="auto"/>
              <w:ind w:hanging="2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оформлять документы, связанные с профессиональной деятельностью и деловой коммуникацией, на государственном языке РФ,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0A4F56">
        <w:trPr>
          <w:trHeight w:val="300"/>
        </w:trPr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соблюдать нормы экологической безопасности;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0A4F5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A4F56">
        <w:trPr>
          <w:trHeight w:val="1290"/>
        </w:trPr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определять направления ресурсосбережения в рамках профессиональной деятельности по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профессии (специальности),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работу с соблюдением принципов бережливого производства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0A4F5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0A4F56" w:rsidRDefault="000A4F56">
      <w:pPr>
        <w:spacing w:after="0" w:line="240" w:lineRule="auto"/>
        <w:ind w:hanging="2"/>
        <w:jc w:val="both"/>
        <w:outlineLvl w:val="0"/>
        <w:rPr>
          <w:rFonts w:ascii="Times New Roman" w:hAnsi="Times New Roman"/>
          <w:position w:val="-1"/>
          <w:sz w:val="24"/>
          <w:szCs w:val="24"/>
        </w:rPr>
      </w:pPr>
    </w:p>
    <w:p w:rsidR="000A4F56" w:rsidRDefault="000A4F56">
      <w:pPr>
        <w:spacing w:after="0" w:line="240" w:lineRule="auto"/>
        <w:ind w:hanging="2"/>
        <w:jc w:val="both"/>
        <w:outlineLvl w:val="0"/>
        <w:rPr>
          <w:rFonts w:ascii="Times New Roman" w:hAnsi="Times New Roman"/>
          <w:position w:val="-1"/>
          <w:sz w:val="24"/>
          <w:szCs w:val="24"/>
        </w:rPr>
      </w:pPr>
    </w:p>
    <w:p w:rsidR="000A4F56" w:rsidRDefault="000A4F56">
      <w:pPr>
        <w:spacing w:after="0" w:line="240" w:lineRule="auto"/>
        <w:ind w:hanging="2"/>
        <w:jc w:val="both"/>
        <w:outlineLvl w:val="0"/>
        <w:rPr>
          <w:rFonts w:ascii="Times New Roman" w:hAnsi="Times New Roman"/>
          <w:position w:val="-1"/>
          <w:sz w:val="24"/>
          <w:szCs w:val="24"/>
        </w:rPr>
      </w:pPr>
    </w:p>
    <w:p w:rsidR="000A4F56" w:rsidRDefault="000A4F56">
      <w:pPr>
        <w:spacing w:after="0" w:line="240" w:lineRule="auto"/>
        <w:ind w:hanging="2"/>
        <w:jc w:val="both"/>
        <w:outlineLvl w:val="0"/>
        <w:rPr>
          <w:rFonts w:ascii="Times New Roman" w:hAnsi="Times New Roman"/>
          <w:position w:val="-1"/>
          <w:sz w:val="24"/>
          <w:szCs w:val="24"/>
        </w:rPr>
      </w:pPr>
    </w:p>
    <w:p w:rsidR="000A4F56" w:rsidRDefault="000A4F56">
      <w:pPr>
        <w:spacing w:after="0" w:line="240" w:lineRule="auto"/>
        <w:jc w:val="both"/>
        <w:outlineLvl w:val="0"/>
        <w:rPr>
          <w:rFonts w:ascii="Times New Roman" w:hAnsi="Times New Roman"/>
          <w:position w:val="-1"/>
          <w:sz w:val="24"/>
          <w:szCs w:val="24"/>
        </w:rPr>
      </w:pPr>
    </w:p>
    <w:p w:rsidR="000A4F56" w:rsidRDefault="000A4F56">
      <w:pPr>
        <w:spacing w:after="0" w:line="240" w:lineRule="auto"/>
        <w:ind w:hanging="2"/>
        <w:jc w:val="both"/>
        <w:outlineLvl w:val="0"/>
        <w:rPr>
          <w:rFonts w:ascii="Times New Roman" w:hAnsi="Times New Roman"/>
          <w:position w:val="-1"/>
          <w:sz w:val="24"/>
          <w:szCs w:val="24"/>
        </w:rPr>
      </w:pPr>
    </w:p>
    <w:p w:rsidR="000A4F56" w:rsidRDefault="005227B0">
      <w:pPr>
        <w:spacing w:after="240" w:line="240" w:lineRule="auto"/>
        <w:jc w:val="center"/>
        <w:outlineLvl w:val="0"/>
        <w:rPr>
          <w:rFonts w:ascii="Times New Roman" w:hAnsi="Times New Roman"/>
          <w:position w:val="-1"/>
          <w:sz w:val="24"/>
          <w:szCs w:val="24"/>
        </w:rPr>
      </w:pPr>
      <w:r>
        <w:rPr>
          <w:rFonts w:ascii="Times New Roman" w:hAnsi="Times New Roman"/>
          <w:b/>
          <w:position w:val="-1"/>
          <w:sz w:val="24"/>
          <w:szCs w:val="24"/>
        </w:rPr>
        <w:t>2. СТРУКТУРА И СОДЕРЖАНИЕ  ДИСЦИПЛИНЫ</w:t>
      </w:r>
    </w:p>
    <w:p w:rsidR="000A4F56" w:rsidRDefault="005227B0">
      <w:pPr>
        <w:pStyle w:val="2f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2.1. Трудоемкость освоения дисциплины </w:t>
      </w:r>
      <w:r>
        <w:rPr>
          <w:rFonts w:ascii="Times New Roman" w:hAnsi="Times New Roman"/>
          <w:position w:val="-1"/>
        </w:rPr>
        <w:t xml:space="preserve"> </w:t>
      </w:r>
    </w:p>
    <w:tbl>
      <w:tblPr>
        <w:tblW w:w="9571" w:type="dxa"/>
        <w:tblInd w:w="-115" w:type="dxa"/>
        <w:tblLayout w:type="fixed"/>
        <w:tblLook w:val="04A0" w:firstRow="1" w:lastRow="0" w:firstColumn="1" w:lastColumn="0" w:noHBand="0" w:noVBand="1"/>
      </w:tblPr>
      <w:tblGrid>
        <w:gridCol w:w="7054"/>
        <w:gridCol w:w="2517"/>
      </w:tblGrid>
      <w:tr w:rsidR="000A4F56">
        <w:trPr>
          <w:trHeight w:val="490"/>
        </w:trPr>
        <w:tc>
          <w:tcPr>
            <w:tcW w:w="7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4F56" w:rsidRDefault="005227B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4F56" w:rsidRDefault="005227B0">
            <w:pPr>
              <w:ind w:hanging="2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position w:val="-1"/>
                <w:sz w:val="24"/>
                <w:szCs w:val="24"/>
              </w:rPr>
              <w:t>Объем в часах</w:t>
            </w:r>
          </w:p>
        </w:tc>
      </w:tr>
      <w:tr w:rsidR="000A4F56">
        <w:trPr>
          <w:trHeight w:val="490"/>
        </w:trPr>
        <w:tc>
          <w:tcPr>
            <w:tcW w:w="7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4F56" w:rsidRDefault="005227B0">
            <w:pPr>
              <w:spacing w:after="0"/>
              <w:ind w:hanging="2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position w:val="-1"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4F56" w:rsidRDefault="005227B0">
            <w:pPr>
              <w:spacing w:after="0"/>
              <w:ind w:hanging="2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position w:val="-1"/>
                <w:sz w:val="24"/>
                <w:szCs w:val="24"/>
              </w:rPr>
              <w:t>43</w:t>
            </w:r>
          </w:p>
        </w:tc>
      </w:tr>
      <w:tr w:rsidR="000A4F56">
        <w:trPr>
          <w:trHeight w:val="490"/>
        </w:trPr>
        <w:tc>
          <w:tcPr>
            <w:tcW w:w="7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4F56" w:rsidRDefault="005227B0">
            <w:pPr>
              <w:spacing w:after="0"/>
              <w:ind w:hanging="2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position w:val="-1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b/>
                <w:position w:val="-1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b/>
                <w:position w:val="-1"/>
                <w:sz w:val="24"/>
                <w:szCs w:val="24"/>
              </w:rPr>
              <w:t>. в форме практической подготовки</w:t>
            </w: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4F56" w:rsidRDefault="005227B0">
            <w:pPr>
              <w:spacing w:after="0"/>
              <w:ind w:hanging="2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position w:val="-1"/>
                <w:sz w:val="24"/>
                <w:szCs w:val="24"/>
              </w:rPr>
              <w:t>40</w:t>
            </w:r>
          </w:p>
        </w:tc>
      </w:tr>
      <w:tr w:rsidR="000A4F56">
        <w:trPr>
          <w:trHeight w:val="336"/>
        </w:trPr>
        <w:tc>
          <w:tcPr>
            <w:tcW w:w="95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4F56" w:rsidRDefault="005227B0">
            <w:pPr>
              <w:spacing w:after="0"/>
              <w:ind w:hanging="2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position w:val="-1"/>
                <w:sz w:val="24"/>
                <w:szCs w:val="24"/>
              </w:rPr>
              <w:t>в т. ч.:</w:t>
            </w:r>
          </w:p>
        </w:tc>
      </w:tr>
      <w:tr w:rsidR="000A4F56">
        <w:trPr>
          <w:trHeight w:val="490"/>
        </w:trPr>
        <w:tc>
          <w:tcPr>
            <w:tcW w:w="7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4F56" w:rsidRDefault="005227B0">
            <w:pPr>
              <w:spacing w:after="0"/>
              <w:ind w:hanging="2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position w:val="-1"/>
                <w:sz w:val="24"/>
                <w:szCs w:val="24"/>
              </w:rPr>
              <w:t>теоретическое обучение</w:t>
            </w: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4F56" w:rsidRDefault="005227B0">
            <w:pPr>
              <w:spacing w:after="0"/>
              <w:ind w:hanging="2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position w:val="-1"/>
                <w:sz w:val="24"/>
                <w:szCs w:val="24"/>
              </w:rPr>
              <w:t>0</w:t>
            </w:r>
          </w:p>
        </w:tc>
      </w:tr>
      <w:tr w:rsidR="000A4F56">
        <w:trPr>
          <w:trHeight w:val="490"/>
        </w:trPr>
        <w:tc>
          <w:tcPr>
            <w:tcW w:w="7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4F56" w:rsidRDefault="005227B0">
            <w:pPr>
              <w:spacing w:after="0"/>
              <w:ind w:hanging="2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position w:val="-1"/>
                <w:sz w:val="24"/>
                <w:szCs w:val="24"/>
              </w:rPr>
              <w:t>практические занятия</w:t>
            </w:r>
            <w:r>
              <w:rPr>
                <w:rFonts w:ascii="Times New Roman" w:hAnsi="Times New Roman"/>
                <w:i/>
                <w:position w:val="-1"/>
                <w:sz w:val="24"/>
                <w:szCs w:val="24"/>
              </w:rPr>
              <w:t xml:space="preserve"> </w:t>
            </w: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4F56" w:rsidRDefault="005227B0">
            <w:pPr>
              <w:spacing w:after="0"/>
              <w:ind w:hanging="2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position w:val="-1"/>
                <w:sz w:val="24"/>
                <w:szCs w:val="24"/>
              </w:rPr>
              <w:t>40</w:t>
            </w:r>
          </w:p>
        </w:tc>
      </w:tr>
      <w:tr w:rsidR="000A4F56">
        <w:trPr>
          <w:trHeight w:val="267"/>
        </w:trPr>
        <w:tc>
          <w:tcPr>
            <w:tcW w:w="7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4F56" w:rsidRDefault="005227B0">
            <w:pPr>
              <w:spacing w:after="0"/>
              <w:ind w:hanging="2"/>
              <w:outlineLvl w:val="0"/>
              <w:rPr>
                <w:rFonts w:ascii="Times New Roman" w:hAnsi="Times New Roman"/>
                <w:iCs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position w:val="-1"/>
                <w:sz w:val="24"/>
                <w:szCs w:val="24"/>
              </w:rPr>
              <w:t>Самостоятельная работа</w:t>
            </w: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4F56" w:rsidRDefault="005227B0">
            <w:pPr>
              <w:spacing w:after="0"/>
              <w:ind w:hanging="2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  <w:tr w:rsidR="000A4F56">
        <w:trPr>
          <w:trHeight w:val="331"/>
        </w:trPr>
        <w:tc>
          <w:tcPr>
            <w:tcW w:w="7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4F56" w:rsidRDefault="005227B0">
            <w:pPr>
              <w:spacing w:after="0"/>
              <w:ind w:hanging="2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position w:val="-1"/>
                <w:sz w:val="24"/>
                <w:szCs w:val="24"/>
              </w:rPr>
              <w:t>Промежуточная аттестация в форме зачета</w:t>
            </w: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4F56" w:rsidRDefault="000A4F56">
            <w:pPr>
              <w:spacing w:after="0"/>
              <w:ind w:hanging="2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</w:p>
        </w:tc>
      </w:tr>
    </w:tbl>
    <w:p w:rsidR="000A4F56" w:rsidRDefault="000A4F56">
      <w:pPr>
        <w:ind w:hanging="2"/>
        <w:outlineLvl w:val="0"/>
        <w:rPr>
          <w:rFonts w:ascii="Times New Roman" w:hAnsi="Times New Roman"/>
          <w:position w:val="-1"/>
        </w:rPr>
        <w:sectPr w:rsidR="000A4F56">
          <w:footerReference w:type="default" r:id="rId13"/>
          <w:pgSz w:w="11906" w:h="16838"/>
          <w:pgMar w:top="709" w:right="850" w:bottom="764" w:left="1701" w:header="0" w:footer="708" w:gutter="0"/>
          <w:pgNumType w:start="1"/>
          <w:cols w:space="1701"/>
          <w:docGrid w:linePitch="360"/>
        </w:sectPr>
      </w:pPr>
    </w:p>
    <w:p w:rsidR="000A4F56" w:rsidRDefault="005227B0">
      <w:pPr>
        <w:spacing w:after="240" w:line="240" w:lineRule="auto"/>
        <w:ind w:left="-2" w:firstLine="771"/>
        <w:outlineLvl w:val="0"/>
        <w:rPr>
          <w:rFonts w:ascii="Times New Roman" w:hAnsi="Times New Roman"/>
          <w:b/>
          <w:bCs/>
          <w:position w:val="-1"/>
          <w:sz w:val="24"/>
          <w:szCs w:val="24"/>
        </w:rPr>
      </w:pPr>
      <w:r>
        <w:rPr>
          <w:rFonts w:ascii="Times New Roman" w:hAnsi="Times New Roman"/>
          <w:b/>
          <w:position w:val="-1"/>
          <w:sz w:val="24"/>
          <w:szCs w:val="24"/>
        </w:rPr>
        <w:lastRenderedPageBreak/>
        <w:t>2.</w:t>
      </w:r>
      <w:r>
        <w:rPr>
          <w:rFonts w:ascii="Times New Roman" w:hAnsi="Times New Roman"/>
          <w:b/>
          <w:bCs/>
          <w:position w:val="-1"/>
          <w:sz w:val="24"/>
          <w:szCs w:val="24"/>
        </w:rPr>
        <w:t xml:space="preserve">2. </w:t>
      </w:r>
      <w:r>
        <w:rPr>
          <w:rFonts w:ascii="Times New Roman" w:hAnsi="Times New Roman"/>
          <w:b/>
          <w:bCs/>
        </w:rPr>
        <w:t>Содержание дисциплины</w:t>
      </w:r>
    </w:p>
    <w:tbl>
      <w:tblPr>
        <w:tblW w:w="15016" w:type="dxa"/>
        <w:tblInd w:w="-11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18"/>
        <w:gridCol w:w="8183"/>
        <w:gridCol w:w="2072"/>
        <w:gridCol w:w="1843"/>
      </w:tblGrid>
      <w:tr w:rsidR="000A4F56">
        <w:trPr>
          <w:trHeight w:val="240"/>
        </w:trPr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ind w:right="57"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 xml:space="preserve">Наименование разделов </w:t>
            </w:r>
            <w:r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br/>
              <w:t>и тем</w:t>
            </w: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ind w:right="57"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>Содержание учебного материала, лабораторных и практических занятий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ind w:right="57"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 xml:space="preserve">Объем, акад. </w:t>
            </w:r>
            <w:proofErr w:type="gramStart"/>
            <w:r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>ч</w:t>
            </w:r>
            <w:proofErr w:type="gramEnd"/>
            <w:r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t xml:space="preserve"> / в том числе </w:t>
            </w:r>
            <w:r>
              <w:rPr>
                <w:rFonts w:ascii="Times New Roman" w:hAnsi="Times New Roman"/>
                <w:b/>
                <w:bCs/>
                <w:position w:val="-1"/>
                <w:sz w:val="24"/>
                <w:szCs w:val="24"/>
              </w:rPr>
              <w:br/>
              <w:t>в форме практической подготовки, акад. 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0A4F56">
        <w:trPr>
          <w:trHeight w:val="240"/>
        </w:trPr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position w:val="-1"/>
                <w:sz w:val="24"/>
                <w:szCs w:val="24"/>
              </w:rPr>
              <w:t>1</w:t>
            </w: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position w:val="-1"/>
                <w:sz w:val="24"/>
                <w:szCs w:val="24"/>
              </w:rPr>
              <w:t>2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position w:val="-1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position w:val="-1"/>
                <w:sz w:val="24"/>
                <w:szCs w:val="24"/>
              </w:rPr>
              <w:t>4</w:t>
            </w:r>
          </w:p>
        </w:tc>
      </w:tr>
      <w:tr w:rsidR="000A4F56">
        <w:trPr>
          <w:trHeight w:val="240"/>
        </w:trPr>
        <w:tc>
          <w:tcPr>
            <w:tcW w:w="1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ind w:hanging="2"/>
              <w:contextualSpacing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position w:val="-1"/>
                <w:sz w:val="24"/>
                <w:szCs w:val="24"/>
              </w:rPr>
              <w:t>Раздел 1. Деньги и операции с ними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0A4F56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0A4F56">
            <w:pPr>
              <w:spacing w:after="0" w:line="240" w:lineRule="auto"/>
              <w:ind w:hanging="2"/>
              <w:contextualSpacing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</w:p>
        </w:tc>
      </w:tr>
      <w:tr w:rsidR="000A4F56">
        <w:trPr>
          <w:cantSplit/>
          <w:trHeight w:val="276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contextualSpacing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position w:val="-1"/>
                <w:sz w:val="24"/>
                <w:szCs w:val="24"/>
              </w:rPr>
              <w:t>Тема 1.1. Деньги и платежи</w:t>
            </w: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contextualSpacing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position w:val="-1"/>
                <w:sz w:val="24"/>
                <w:szCs w:val="24"/>
              </w:rPr>
              <w:t>Содержание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0A4F56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position w:val="-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position w:val="-1"/>
                <w:sz w:val="24"/>
                <w:szCs w:val="24"/>
              </w:rPr>
              <w:t xml:space="preserve"> 01</w:t>
            </w:r>
          </w:p>
          <w:p w:rsidR="000A4F56" w:rsidRDefault="005227B0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position w:val="-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position w:val="-1"/>
                <w:sz w:val="24"/>
                <w:szCs w:val="24"/>
              </w:rPr>
              <w:t xml:space="preserve"> 03</w:t>
            </w:r>
          </w:p>
          <w:p w:rsidR="000A4F56" w:rsidRDefault="005227B0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position w:val="-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position w:val="-1"/>
                <w:sz w:val="24"/>
                <w:szCs w:val="24"/>
              </w:rPr>
              <w:t xml:space="preserve"> 04</w:t>
            </w:r>
          </w:p>
          <w:p w:rsidR="000A4F56" w:rsidRDefault="005227B0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position w:val="-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position w:val="-1"/>
                <w:sz w:val="24"/>
                <w:szCs w:val="24"/>
              </w:rPr>
              <w:t xml:space="preserve"> 05</w:t>
            </w:r>
          </w:p>
          <w:p w:rsidR="000A4F56" w:rsidRDefault="000A4F56">
            <w:pPr>
              <w:spacing w:after="0" w:line="240" w:lineRule="auto"/>
              <w:ind w:hanging="2"/>
              <w:contextualSpacing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</w:p>
        </w:tc>
      </w:tr>
      <w:tr w:rsidR="000A4F56">
        <w:trPr>
          <w:cantSplit/>
          <w:trHeight w:val="24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 w:line="240" w:lineRule="auto"/>
              <w:ind w:hanging="2"/>
              <w:contextualSpacing/>
              <w:outlineLvl w:val="0"/>
              <w:rPr>
                <w:rFonts w:ascii="Times New Roman" w:eastAsia="Calibri" w:hAnsi="Times New Roman"/>
                <w:position w:val="-1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hd w:val="clear" w:color="D9D9D9" w:themeColor="background1" w:themeShade="D9" w:fill="D9D9D9" w:themeFill="background1" w:themeFillShade="D9"/>
              <w:spacing w:after="0" w:line="240" w:lineRule="auto"/>
              <w:ind w:hanging="2"/>
              <w:contextualSpacing/>
              <w:jc w:val="both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position w:val="-1"/>
                <w:sz w:val="24"/>
                <w:szCs w:val="24"/>
              </w:rPr>
              <w:t>В том числе практических занятий и лабораторных рабо</w:t>
            </w:r>
            <w:proofErr w:type="gramStart"/>
            <w:r>
              <w:rPr>
                <w:rFonts w:ascii="Times New Roman" w:hAnsi="Times New Roman"/>
                <w:b/>
                <w:position w:val="-1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/>
                <w:b/>
                <w:position w:val="-1"/>
                <w:sz w:val="24"/>
                <w:szCs w:val="24"/>
              </w:rPr>
              <w:t>с учетом профильной направленности)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0A4F56">
            <w:pPr>
              <w:shd w:val="clear" w:color="D9D9D9" w:themeColor="background1" w:themeShade="D9" w:fill="D9D9D9" w:themeFill="background1" w:themeFillShade="D9"/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A4F56" w:rsidRDefault="000A4F56">
            <w:pPr>
              <w:spacing w:after="0" w:line="240" w:lineRule="auto"/>
              <w:ind w:hanging="2"/>
              <w:contextualSpacing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</w:p>
        </w:tc>
      </w:tr>
      <w:tr w:rsidR="000A4F56">
        <w:trPr>
          <w:cantSplit/>
          <w:trHeight w:val="276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 w:line="240" w:lineRule="auto"/>
              <w:ind w:hanging="2"/>
              <w:contextualSpacing/>
              <w:outlineLvl w:val="0"/>
              <w:rPr>
                <w:rFonts w:ascii="Times New Roman" w:eastAsia="Calibri" w:hAnsi="Times New Roman"/>
                <w:position w:val="-1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contextualSpacing/>
              <w:jc w:val="both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position w:val="-1"/>
                <w:sz w:val="24"/>
                <w:szCs w:val="24"/>
              </w:rPr>
              <w:t>Влияние инфляции на финансовые возможности человека.</w:t>
            </w:r>
          </w:p>
          <w:p w:rsidR="000A4F56" w:rsidRDefault="005227B0">
            <w:pPr>
              <w:spacing w:after="0" w:line="240" w:lineRule="auto"/>
              <w:ind w:hanging="2"/>
              <w:contextualSpacing/>
              <w:jc w:val="both"/>
              <w:outlineLvl w:val="0"/>
            </w:pPr>
            <w:r>
              <w:rPr>
                <w:rFonts w:ascii="Times New Roman" w:hAnsi="Times New Roman"/>
                <w:position w:val="-1"/>
                <w:sz w:val="24"/>
                <w:szCs w:val="24"/>
              </w:rPr>
              <w:t>Издержки проведения платежей разного вида Роль и функции денег. Виды современных денег, их основные характеристики.</w:t>
            </w:r>
          </w:p>
          <w:p w:rsidR="000A4F56" w:rsidRDefault="005227B0">
            <w:pPr>
              <w:spacing w:after="0" w:line="240" w:lineRule="auto"/>
              <w:ind w:hanging="2"/>
              <w:contextualSpacing/>
              <w:jc w:val="both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position w:val="-1"/>
                <w:sz w:val="24"/>
                <w:szCs w:val="24"/>
              </w:rPr>
              <w:t>Денежная система. Покупательная способность денег. Инфляция. Основные риски, связанные с использованием денег. Возможности и ограничения использования иностранной валюты. Валютный курс</w:t>
            </w:r>
          </w:p>
          <w:p w:rsidR="000A4F56" w:rsidRDefault="005227B0">
            <w:pPr>
              <w:spacing w:after="0" w:line="240" w:lineRule="auto"/>
              <w:ind w:hanging="2"/>
              <w:contextualSpacing/>
              <w:jc w:val="both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position w:val="-1"/>
                <w:sz w:val="24"/>
                <w:szCs w:val="24"/>
              </w:rPr>
              <w:t>Признаки подлинности и платежности банкнот и монет (дизайн, применяемые технологии, используемые материалы) </w:t>
            </w:r>
          </w:p>
          <w:p w:rsidR="000A4F56" w:rsidRDefault="005227B0">
            <w:pPr>
              <w:spacing w:after="0" w:line="240" w:lineRule="auto"/>
              <w:ind w:hanging="2"/>
              <w:contextualSpacing/>
              <w:jc w:val="both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position w:val="-1"/>
                <w:sz w:val="24"/>
                <w:szCs w:val="24"/>
              </w:rPr>
              <w:t>Использование разных платежных инструментов с учетом особенностей своей профессии/специальности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A4F56" w:rsidRDefault="000A4F56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</w:p>
          <w:p w:rsidR="000A4F56" w:rsidRDefault="005227B0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position w:val="-1"/>
                <w:sz w:val="24"/>
                <w:szCs w:val="24"/>
              </w:rPr>
              <w:t>4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A4F56" w:rsidRDefault="000A4F56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</w:p>
        </w:tc>
      </w:tr>
      <w:tr w:rsidR="000A4F56">
        <w:trPr>
          <w:cantSplit/>
          <w:trHeight w:val="240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contextualSpacing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position w:val="-1"/>
                <w:sz w:val="24"/>
                <w:szCs w:val="24"/>
              </w:rPr>
              <w:t xml:space="preserve">Тема 1.2. Покупки и цены </w:t>
            </w: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contextualSpacing/>
              <w:jc w:val="both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position w:val="-1"/>
                <w:sz w:val="24"/>
                <w:szCs w:val="24"/>
              </w:rPr>
              <w:t>Содержание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0A4F56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position w:val="-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position w:val="-1"/>
                <w:sz w:val="24"/>
                <w:szCs w:val="24"/>
              </w:rPr>
              <w:t xml:space="preserve"> 02</w:t>
            </w:r>
          </w:p>
          <w:p w:rsidR="000A4F56" w:rsidRDefault="005227B0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position w:val="-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position w:val="-1"/>
                <w:sz w:val="24"/>
                <w:szCs w:val="24"/>
              </w:rPr>
              <w:t xml:space="preserve"> 03</w:t>
            </w:r>
          </w:p>
          <w:p w:rsidR="000A4F56" w:rsidRDefault="005227B0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position w:val="-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position w:val="-1"/>
                <w:sz w:val="24"/>
                <w:szCs w:val="24"/>
              </w:rPr>
              <w:t xml:space="preserve"> 04</w:t>
            </w:r>
          </w:p>
          <w:p w:rsidR="000A4F56" w:rsidRDefault="005227B0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position w:val="-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position w:val="-1"/>
                <w:sz w:val="24"/>
                <w:szCs w:val="24"/>
              </w:rPr>
              <w:t xml:space="preserve"> 05</w:t>
            </w:r>
          </w:p>
        </w:tc>
      </w:tr>
      <w:tr w:rsidR="000A4F56">
        <w:trPr>
          <w:cantSplit/>
          <w:trHeight w:val="33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 w:line="240" w:lineRule="auto"/>
              <w:ind w:hanging="2"/>
              <w:contextualSpacing/>
              <w:outlineLvl w:val="0"/>
              <w:rPr>
                <w:rFonts w:ascii="Times New Roman" w:eastAsia="Calibri" w:hAnsi="Times New Roman"/>
                <w:position w:val="-1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hd w:val="clear" w:color="D9D9D9" w:themeColor="background1" w:themeShade="D9" w:fill="D9D9D9" w:themeFill="background1" w:themeFillShade="D9"/>
              <w:spacing w:after="0" w:line="240" w:lineRule="auto"/>
              <w:ind w:hanging="2"/>
              <w:contextualSpacing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position w:val="-1"/>
                <w:sz w:val="24"/>
                <w:szCs w:val="24"/>
              </w:rPr>
              <w:t>В том числе практических занятий и лабораторных работ (с учетом профильной направленности)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0A4F56">
            <w:pPr>
              <w:shd w:val="clear" w:color="D9D9D9" w:themeColor="background1" w:themeShade="D9" w:fill="D9D9D9" w:themeFill="background1" w:themeFillShade="D9"/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0A4F56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</w:p>
        </w:tc>
      </w:tr>
      <w:tr w:rsidR="000A4F56">
        <w:trPr>
          <w:cantSplit/>
          <w:trHeight w:val="1104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 w:line="240" w:lineRule="auto"/>
              <w:ind w:hanging="2"/>
              <w:contextualSpacing/>
              <w:outlineLvl w:val="0"/>
              <w:rPr>
                <w:rFonts w:ascii="Times New Roman" w:eastAsia="Calibri" w:hAnsi="Times New Roman"/>
                <w:position w:val="-1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contextualSpacing/>
              <w:jc w:val="both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position w:val="-1"/>
                <w:sz w:val="24"/>
                <w:szCs w:val="24"/>
              </w:rPr>
              <w:t>Стоимость товара с учетом скидок и рекламных акций</w:t>
            </w:r>
          </w:p>
          <w:p w:rsidR="000A4F56" w:rsidRDefault="005227B0">
            <w:pPr>
              <w:spacing w:after="0" w:line="240" w:lineRule="auto"/>
              <w:ind w:hanging="2"/>
              <w:contextualSpacing/>
              <w:jc w:val="both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position w:val="-1"/>
                <w:sz w:val="24"/>
                <w:szCs w:val="24"/>
              </w:rPr>
              <w:t>Влияние неценовых факторов на совершение покупки (состав, используемые материалы и технологии, ценности бренда и др.)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position w:val="-1"/>
                <w:sz w:val="24"/>
                <w:szCs w:val="24"/>
              </w:rPr>
              <w:t>4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0A4F56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</w:p>
        </w:tc>
      </w:tr>
      <w:tr w:rsidR="000A4F56">
        <w:trPr>
          <w:cantSplit/>
          <w:trHeight w:val="240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contextualSpacing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position w:val="-1"/>
                <w:sz w:val="24"/>
                <w:szCs w:val="24"/>
              </w:rPr>
              <w:t>Тема 1.3. Безопасное использование денег</w:t>
            </w: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contextualSpacing/>
              <w:jc w:val="both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position w:val="-1"/>
                <w:sz w:val="24"/>
                <w:szCs w:val="24"/>
              </w:rPr>
              <w:t>Содержание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0A4F56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0A4F56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</w:p>
        </w:tc>
      </w:tr>
      <w:tr w:rsidR="000A4F56">
        <w:trPr>
          <w:cantSplit/>
          <w:trHeight w:val="276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 w:line="240" w:lineRule="auto"/>
              <w:ind w:hanging="2"/>
              <w:contextualSpacing/>
              <w:outlineLvl w:val="0"/>
              <w:rPr>
                <w:rFonts w:ascii="Times New Roman" w:eastAsia="Calibri" w:hAnsi="Times New Roman"/>
                <w:position w:val="-1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hd w:val="clear" w:color="D9D9D9" w:themeColor="background1" w:themeShade="D9" w:fill="D9D9D9" w:themeFill="background1" w:themeFillShade="D9"/>
              <w:spacing w:after="0" w:line="240" w:lineRule="auto"/>
              <w:ind w:hanging="2"/>
              <w:contextualSpacing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position w:val="-1"/>
                <w:sz w:val="24"/>
                <w:szCs w:val="24"/>
              </w:rPr>
              <w:t>В том числе практических занятий и лабораторных работ (с учетом профильной направленности)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0A4F56">
            <w:pPr>
              <w:shd w:val="clear" w:color="D9D9D9" w:themeColor="background1" w:themeShade="D9" w:fill="D9D9D9" w:themeFill="background1" w:themeFillShade="D9"/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0A4F56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</w:p>
        </w:tc>
      </w:tr>
      <w:tr w:rsidR="000A4F56">
        <w:trPr>
          <w:cantSplit/>
          <w:trHeight w:val="828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 w:line="240" w:lineRule="auto"/>
              <w:ind w:hanging="2"/>
              <w:contextualSpacing/>
              <w:outlineLvl w:val="0"/>
              <w:rPr>
                <w:rFonts w:ascii="Times New Roman" w:eastAsia="Calibri" w:hAnsi="Times New Roman"/>
                <w:position w:val="-1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contextualSpacing/>
              <w:jc w:val="both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position w:val="-1"/>
                <w:sz w:val="24"/>
                <w:szCs w:val="24"/>
              </w:rPr>
              <w:t>Алгоритм безопасного использования платежных инструментов</w:t>
            </w:r>
          </w:p>
          <w:p w:rsidR="000A4F56" w:rsidRDefault="005227B0">
            <w:pPr>
              <w:spacing w:after="0" w:line="240" w:lineRule="auto"/>
              <w:ind w:hanging="2"/>
              <w:contextualSpacing/>
              <w:jc w:val="both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position w:val="-1"/>
                <w:sz w:val="24"/>
                <w:szCs w:val="24"/>
              </w:rPr>
              <w:t>Признаки типичных ситуаций финансового мошенничества в различных сферах профессиональной деятельности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position w:val="-1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0A4F56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</w:p>
        </w:tc>
      </w:tr>
      <w:tr w:rsidR="000A4F56">
        <w:trPr>
          <w:cantSplit/>
          <w:trHeight w:val="280"/>
        </w:trPr>
        <w:tc>
          <w:tcPr>
            <w:tcW w:w="1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ind w:hanging="2"/>
              <w:contextualSpacing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position w:val="-1"/>
                <w:sz w:val="24"/>
                <w:szCs w:val="24"/>
              </w:rPr>
              <w:t>Раздел 2. Планирование и управление личными финансами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0A4F56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0A4F56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</w:p>
          <w:p w:rsidR="000A4F56" w:rsidRDefault="005227B0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position w:val="-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position w:val="-1"/>
                <w:sz w:val="24"/>
                <w:szCs w:val="24"/>
              </w:rPr>
              <w:t xml:space="preserve"> 01</w:t>
            </w:r>
          </w:p>
          <w:p w:rsidR="000A4F56" w:rsidRDefault="005227B0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position w:val="-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position w:val="-1"/>
                <w:sz w:val="24"/>
                <w:szCs w:val="24"/>
              </w:rPr>
              <w:t xml:space="preserve"> 03</w:t>
            </w:r>
          </w:p>
          <w:p w:rsidR="000A4F56" w:rsidRDefault="005227B0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position w:val="-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position w:val="-1"/>
                <w:sz w:val="24"/>
                <w:szCs w:val="24"/>
              </w:rPr>
              <w:t xml:space="preserve"> 04</w:t>
            </w:r>
          </w:p>
          <w:p w:rsidR="000A4F56" w:rsidRDefault="005227B0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position w:val="-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position w:val="-1"/>
                <w:sz w:val="24"/>
                <w:szCs w:val="24"/>
              </w:rPr>
              <w:t xml:space="preserve"> 05</w:t>
            </w:r>
          </w:p>
          <w:p w:rsidR="000A4F56" w:rsidRDefault="000A4F56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</w:p>
        </w:tc>
      </w:tr>
      <w:tr w:rsidR="000A4F56">
        <w:trPr>
          <w:cantSplit/>
          <w:trHeight w:val="330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contextualSpacing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position w:val="-1"/>
                <w:sz w:val="24"/>
                <w:szCs w:val="24"/>
              </w:rPr>
              <w:t>Тема 2.1. Личный и семейный бюджет, финансовое планирование</w:t>
            </w: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contextualSpacing/>
              <w:jc w:val="both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position w:val="-1"/>
                <w:sz w:val="24"/>
                <w:szCs w:val="24"/>
              </w:rPr>
              <w:t>Содержание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0A4F56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0A4F56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</w:p>
        </w:tc>
      </w:tr>
      <w:tr w:rsidR="000A4F56">
        <w:trPr>
          <w:cantSplit/>
          <w:trHeight w:val="39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 w:line="240" w:lineRule="auto"/>
              <w:ind w:hanging="2"/>
              <w:contextualSpacing/>
              <w:outlineLvl w:val="0"/>
              <w:rPr>
                <w:rFonts w:ascii="Times New Roman" w:eastAsia="Calibri" w:hAnsi="Times New Roman"/>
                <w:position w:val="-1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hd w:val="clear" w:color="D9D9D9" w:themeColor="background1" w:themeShade="D9" w:fill="D9D9D9" w:themeFill="background1" w:themeFillShade="D9"/>
              <w:spacing w:after="0" w:line="240" w:lineRule="auto"/>
              <w:ind w:hanging="2"/>
              <w:contextualSpacing/>
              <w:jc w:val="both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position w:val="-1"/>
                <w:sz w:val="24"/>
                <w:szCs w:val="24"/>
              </w:rPr>
              <w:t>В том числе практических занятий и лабораторных работ (с учетом профильной направленности)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0A4F56">
            <w:pPr>
              <w:shd w:val="clear" w:color="D9D9D9" w:themeColor="background1" w:themeShade="D9" w:fill="D9D9D9" w:themeFill="background1" w:themeFillShade="D9"/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0A4F56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</w:p>
        </w:tc>
      </w:tr>
      <w:tr w:rsidR="000A4F56">
        <w:trPr>
          <w:cantSplit/>
          <w:trHeight w:val="1195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 w:line="240" w:lineRule="auto"/>
              <w:ind w:hanging="2"/>
              <w:contextualSpacing/>
              <w:outlineLvl w:val="0"/>
              <w:rPr>
                <w:rFonts w:ascii="Times New Roman" w:eastAsia="Calibri" w:hAnsi="Times New Roman"/>
                <w:position w:val="-1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contextualSpacing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position w:val="-1"/>
                <w:sz w:val="24"/>
                <w:szCs w:val="24"/>
              </w:rPr>
              <w:t>Планирование личного бюджета и оценка его выполнения</w:t>
            </w:r>
          </w:p>
          <w:p w:rsidR="000A4F56" w:rsidRDefault="005227B0">
            <w:pPr>
              <w:spacing w:after="0" w:line="240" w:lineRule="auto"/>
              <w:ind w:hanging="2"/>
              <w:contextualSpacing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position w:val="-1"/>
                <w:sz w:val="24"/>
                <w:szCs w:val="24"/>
              </w:rPr>
              <w:t>Возможности для повышения дохода с учетом особенностей своей профессии/специальности 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position w:val="-1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0A4F56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</w:p>
        </w:tc>
      </w:tr>
      <w:tr w:rsidR="000A4F56">
        <w:trPr>
          <w:cantSplit/>
          <w:trHeight w:val="345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contextualSpacing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position w:val="-1"/>
                <w:sz w:val="24"/>
                <w:szCs w:val="24"/>
              </w:rPr>
              <w:t>Тема 2.2. Личные сбережения</w:t>
            </w: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contextualSpacing/>
              <w:jc w:val="both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position w:val="-1"/>
                <w:sz w:val="24"/>
                <w:szCs w:val="24"/>
              </w:rPr>
              <w:t>Содержание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0A4F56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0A4F56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</w:p>
          <w:p w:rsidR="000A4F56" w:rsidRDefault="005227B0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position w:val="-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position w:val="-1"/>
                <w:sz w:val="24"/>
                <w:szCs w:val="24"/>
              </w:rPr>
              <w:t xml:space="preserve"> 02</w:t>
            </w:r>
          </w:p>
          <w:p w:rsidR="000A4F56" w:rsidRDefault="005227B0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position w:val="-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position w:val="-1"/>
                <w:sz w:val="24"/>
                <w:szCs w:val="24"/>
              </w:rPr>
              <w:t xml:space="preserve"> 03</w:t>
            </w:r>
          </w:p>
          <w:p w:rsidR="000A4F56" w:rsidRDefault="005227B0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position w:val="-1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position w:val="-1"/>
                <w:sz w:val="24"/>
                <w:szCs w:val="24"/>
              </w:rPr>
              <w:t xml:space="preserve"> 04</w:t>
            </w:r>
          </w:p>
          <w:p w:rsidR="000A4F56" w:rsidRDefault="005227B0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position w:val="-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position w:val="-1"/>
                <w:sz w:val="24"/>
                <w:szCs w:val="24"/>
              </w:rPr>
              <w:t xml:space="preserve"> 05</w:t>
            </w:r>
          </w:p>
          <w:p w:rsidR="000A4F56" w:rsidRDefault="000A4F56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</w:p>
        </w:tc>
      </w:tr>
      <w:tr w:rsidR="000A4F56">
        <w:trPr>
          <w:cantSplit/>
          <w:trHeight w:val="33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 w:line="240" w:lineRule="auto"/>
              <w:ind w:hanging="2"/>
              <w:contextualSpacing/>
              <w:outlineLvl w:val="0"/>
              <w:rPr>
                <w:rFonts w:ascii="Times New Roman" w:eastAsia="Calibri" w:hAnsi="Times New Roman"/>
                <w:position w:val="-1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hd w:val="clear" w:color="D9D9D9" w:themeColor="background1" w:themeShade="D9" w:fill="D9D9D9" w:themeFill="background1" w:themeFillShade="D9"/>
              <w:spacing w:after="0" w:line="240" w:lineRule="auto"/>
              <w:ind w:hanging="2"/>
              <w:contextualSpacing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position w:val="-1"/>
                <w:sz w:val="24"/>
                <w:szCs w:val="24"/>
              </w:rPr>
              <w:t>В том числе практических занятий и лабораторных работ (с учетом профильной направленности)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0A4F56">
            <w:pPr>
              <w:shd w:val="clear" w:color="D9D9D9" w:themeColor="background1" w:themeShade="D9" w:fill="D9D9D9" w:themeFill="background1" w:themeFillShade="D9"/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0A4F56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</w:p>
        </w:tc>
      </w:tr>
      <w:tr w:rsidR="000A4F56">
        <w:trPr>
          <w:cantSplit/>
          <w:trHeight w:val="957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 w:line="240" w:lineRule="auto"/>
              <w:ind w:hanging="2"/>
              <w:contextualSpacing/>
              <w:outlineLvl w:val="0"/>
              <w:rPr>
                <w:rFonts w:ascii="Times New Roman" w:eastAsia="Calibri" w:hAnsi="Times New Roman"/>
                <w:position w:val="-1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contextualSpacing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position w:val="-1"/>
                <w:sz w:val="24"/>
                <w:szCs w:val="24"/>
              </w:rPr>
              <w:t>Выбор банка и оценка доходности банковского вклада</w:t>
            </w:r>
          </w:p>
          <w:p w:rsidR="000A4F56" w:rsidRDefault="005227B0">
            <w:pPr>
              <w:spacing w:after="0" w:line="240" w:lineRule="auto"/>
              <w:ind w:hanging="2"/>
              <w:contextualSpacing/>
              <w:jc w:val="both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position w:val="-1"/>
                <w:sz w:val="24"/>
                <w:szCs w:val="24"/>
              </w:rPr>
              <w:t>Анализ необходимости и требуемого объема сбережений с учетом особенностей своей профессии/специальности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position w:val="-1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0A4F56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</w:p>
        </w:tc>
      </w:tr>
      <w:tr w:rsidR="000A4F56">
        <w:trPr>
          <w:cantSplit/>
          <w:trHeight w:val="285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contextualSpacing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position w:val="-1"/>
                <w:sz w:val="24"/>
                <w:szCs w:val="24"/>
              </w:rPr>
              <w:lastRenderedPageBreak/>
              <w:t>Тема 2.3. Кредиты и займы</w:t>
            </w: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contextualSpacing/>
              <w:jc w:val="both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position w:val="-1"/>
                <w:sz w:val="24"/>
                <w:szCs w:val="24"/>
              </w:rPr>
              <w:t>Содержание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0A4F56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A4F56" w:rsidRDefault="000A4F56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</w:p>
          <w:p w:rsidR="000A4F56" w:rsidRDefault="005227B0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position w:val="-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position w:val="-1"/>
                <w:sz w:val="24"/>
                <w:szCs w:val="24"/>
              </w:rPr>
              <w:t xml:space="preserve"> 02</w:t>
            </w:r>
          </w:p>
          <w:p w:rsidR="000A4F56" w:rsidRDefault="005227B0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position w:val="-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position w:val="-1"/>
                <w:sz w:val="24"/>
                <w:szCs w:val="24"/>
              </w:rPr>
              <w:t xml:space="preserve"> 03</w:t>
            </w:r>
          </w:p>
          <w:p w:rsidR="000A4F56" w:rsidRDefault="005227B0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position w:val="-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position w:val="-1"/>
                <w:sz w:val="24"/>
                <w:szCs w:val="24"/>
              </w:rPr>
              <w:t xml:space="preserve"> 04</w:t>
            </w:r>
          </w:p>
          <w:p w:rsidR="000A4F56" w:rsidRDefault="005227B0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position w:val="-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position w:val="-1"/>
                <w:sz w:val="24"/>
                <w:szCs w:val="24"/>
              </w:rPr>
              <w:t xml:space="preserve"> 05</w:t>
            </w:r>
          </w:p>
        </w:tc>
      </w:tr>
      <w:tr w:rsidR="000A4F56">
        <w:trPr>
          <w:cantSplit/>
          <w:trHeight w:val="315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 w:line="240" w:lineRule="auto"/>
              <w:ind w:hanging="2"/>
              <w:contextualSpacing/>
              <w:outlineLvl w:val="0"/>
              <w:rPr>
                <w:rFonts w:ascii="Times New Roman" w:eastAsia="Calibri" w:hAnsi="Times New Roman"/>
                <w:position w:val="-1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hd w:val="clear" w:color="D9D9D9" w:themeColor="background1" w:themeShade="D9" w:fill="D9D9D9" w:themeFill="background1" w:themeFillShade="D9"/>
              <w:spacing w:after="0" w:line="240" w:lineRule="auto"/>
              <w:ind w:hanging="2"/>
              <w:contextualSpacing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position w:val="-1"/>
                <w:sz w:val="24"/>
                <w:szCs w:val="24"/>
              </w:rPr>
              <w:t>В том числе практических занятий и лабораторных работ (с учетом профильной направленности)</w:t>
            </w:r>
          </w:p>
        </w:tc>
        <w:tc>
          <w:tcPr>
            <w:tcW w:w="20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position w:val="-1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A4F56" w:rsidRDefault="000A4F56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</w:p>
        </w:tc>
      </w:tr>
      <w:tr w:rsidR="000A4F56">
        <w:trPr>
          <w:cantSplit/>
          <w:trHeight w:val="828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 w:line="240" w:lineRule="auto"/>
              <w:ind w:hanging="2"/>
              <w:contextualSpacing/>
              <w:outlineLvl w:val="0"/>
              <w:rPr>
                <w:rFonts w:ascii="Times New Roman" w:eastAsia="Calibri" w:hAnsi="Times New Roman"/>
                <w:position w:val="-1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contextualSpacing/>
              <w:jc w:val="both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position w:val="-1"/>
                <w:sz w:val="24"/>
                <w:szCs w:val="24"/>
              </w:rPr>
              <w:t>Выбор банка и банковского кредита</w:t>
            </w:r>
          </w:p>
          <w:p w:rsidR="000A4F56" w:rsidRDefault="005227B0">
            <w:pPr>
              <w:spacing w:after="0" w:line="240" w:lineRule="auto"/>
              <w:ind w:hanging="2"/>
              <w:contextualSpacing/>
              <w:jc w:val="both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position w:val="-1"/>
                <w:sz w:val="24"/>
                <w:szCs w:val="24"/>
              </w:rPr>
              <w:t>Расчет размера допустимого кредита с учетом особенностей своей профессии/специальности (уровень дохода, профиль трат)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A4F56" w:rsidRDefault="000A4F56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A4F56" w:rsidRDefault="000A4F56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</w:p>
        </w:tc>
      </w:tr>
      <w:tr w:rsidR="000A4F56">
        <w:trPr>
          <w:cantSplit/>
          <w:trHeight w:val="181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contextualSpacing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position w:val="-1"/>
                <w:sz w:val="24"/>
                <w:szCs w:val="24"/>
              </w:rPr>
              <w:t>Тема 2.4. Безопасное управление личными финансами</w:t>
            </w: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contextualSpacing/>
              <w:jc w:val="both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position w:val="-1"/>
                <w:sz w:val="24"/>
                <w:szCs w:val="24"/>
              </w:rPr>
              <w:t>Содержание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0A4F56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position w:val="-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position w:val="-1"/>
                <w:sz w:val="24"/>
                <w:szCs w:val="24"/>
              </w:rPr>
              <w:t xml:space="preserve"> 01</w:t>
            </w:r>
          </w:p>
          <w:p w:rsidR="000A4F56" w:rsidRDefault="005227B0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position w:val="-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position w:val="-1"/>
                <w:sz w:val="24"/>
                <w:szCs w:val="24"/>
              </w:rPr>
              <w:t xml:space="preserve"> 03</w:t>
            </w:r>
          </w:p>
          <w:p w:rsidR="000A4F56" w:rsidRDefault="005227B0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position w:val="-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position w:val="-1"/>
                <w:sz w:val="24"/>
                <w:szCs w:val="24"/>
              </w:rPr>
              <w:t xml:space="preserve"> 04</w:t>
            </w:r>
          </w:p>
          <w:p w:rsidR="000A4F56" w:rsidRDefault="005227B0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position w:val="-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position w:val="-1"/>
                <w:sz w:val="24"/>
                <w:szCs w:val="24"/>
              </w:rPr>
              <w:t xml:space="preserve"> 05</w:t>
            </w:r>
          </w:p>
          <w:p w:rsidR="000A4F56" w:rsidRDefault="000A4F56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</w:p>
        </w:tc>
      </w:tr>
      <w:tr w:rsidR="000A4F56">
        <w:trPr>
          <w:cantSplit/>
          <w:trHeight w:val="315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 w:line="240" w:lineRule="auto"/>
              <w:ind w:hanging="2"/>
              <w:contextualSpacing/>
              <w:outlineLvl w:val="0"/>
              <w:rPr>
                <w:rFonts w:ascii="Times New Roman" w:eastAsia="Calibri" w:hAnsi="Times New Roman"/>
                <w:position w:val="-1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hd w:val="clear" w:color="D9D9D9" w:themeColor="background1" w:themeShade="D9" w:fill="D9D9D9" w:themeFill="background1" w:themeFillShade="D9"/>
              <w:spacing w:after="0" w:line="240" w:lineRule="auto"/>
              <w:ind w:hanging="2"/>
              <w:contextualSpacing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position w:val="-1"/>
                <w:sz w:val="24"/>
                <w:szCs w:val="24"/>
              </w:rPr>
              <w:t>В том числе практических занятий и лабораторных работ (с учетом профильной направленности)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0A4F56">
            <w:pPr>
              <w:shd w:val="clear" w:color="D9D9D9" w:themeColor="background1" w:themeShade="D9" w:fill="D9D9D9" w:themeFill="background1" w:themeFillShade="D9"/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0A4F56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</w:p>
        </w:tc>
      </w:tr>
      <w:tr w:rsidR="000A4F56">
        <w:trPr>
          <w:cantSplit/>
          <w:trHeight w:val="139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 w:line="240" w:lineRule="auto"/>
              <w:ind w:hanging="2"/>
              <w:contextualSpacing/>
              <w:outlineLvl w:val="0"/>
              <w:rPr>
                <w:rFonts w:ascii="Times New Roman" w:eastAsia="Calibri" w:hAnsi="Times New Roman"/>
                <w:position w:val="-1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contextualSpacing/>
              <w:jc w:val="both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position w:val="-1"/>
                <w:sz w:val="24"/>
                <w:szCs w:val="24"/>
              </w:rPr>
              <w:t xml:space="preserve">Моделирование семейного бюджета в </w:t>
            </w:r>
            <w:proofErr w:type="gramStart"/>
            <w:r>
              <w:rPr>
                <w:rFonts w:ascii="Times New Roman" w:hAnsi="Times New Roman"/>
                <w:position w:val="-1"/>
                <w:sz w:val="24"/>
                <w:szCs w:val="24"/>
              </w:rPr>
              <w:t>условиях</w:t>
            </w:r>
            <w:proofErr w:type="gramEnd"/>
            <w:r>
              <w:rPr>
                <w:rFonts w:ascii="Times New Roman" w:hAnsi="Times New Roman"/>
                <w:position w:val="-1"/>
                <w:sz w:val="24"/>
                <w:szCs w:val="24"/>
              </w:rPr>
              <w:t xml:space="preserve"> как дефицита, так и избытка доходов</w:t>
            </w:r>
          </w:p>
          <w:p w:rsidR="000A4F56" w:rsidRDefault="005227B0">
            <w:pPr>
              <w:spacing w:after="0" w:line="240" w:lineRule="auto"/>
              <w:ind w:hanging="2"/>
              <w:contextualSpacing/>
              <w:jc w:val="both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position w:val="-1"/>
                <w:sz w:val="24"/>
                <w:szCs w:val="24"/>
              </w:rPr>
              <w:t>Возможности и ограничения льготных программ банков с учетом особенностей своей профессии, иных факторов (вклады и кредиты для молодежи, программистов, семей с детьми)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position w:val="-1"/>
                <w:sz w:val="24"/>
                <w:szCs w:val="24"/>
              </w:rPr>
              <w:t>4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0A4F56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</w:p>
        </w:tc>
      </w:tr>
      <w:tr w:rsidR="000A4F56">
        <w:trPr>
          <w:trHeight w:val="267"/>
        </w:trPr>
        <w:tc>
          <w:tcPr>
            <w:tcW w:w="1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ind w:hanging="2"/>
              <w:contextualSpacing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position w:val="-1"/>
                <w:sz w:val="24"/>
                <w:szCs w:val="24"/>
              </w:rPr>
              <w:t>Раздел 3. Риск и доходность 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0A4F56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0A4F56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</w:p>
        </w:tc>
      </w:tr>
      <w:tr w:rsidR="000A4F56">
        <w:trPr>
          <w:cantSplit/>
          <w:trHeight w:val="276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contextualSpacing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position w:val="-1"/>
                <w:sz w:val="24"/>
                <w:szCs w:val="24"/>
              </w:rPr>
              <w:t>Тема 3.1. Инвестирование</w:t>
            </w: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contextualSpacing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position w:val="-1"/>
                <w:sz w:val="24"/>
                <w:szCs w:val="24"/>
              </w:rPr>
              <w:t>Содержание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0A4F56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position w:val="-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position w:val="-1"/>
                <w:sz w:val="24"/>
                <w:szCs w:val="24"/>
              </w:rPr>
              <w:t xml:space="preserve"> 02</w:t>
            </w:r>
          </w:p>
          <w:p w:rsidR="000A4F56" w:rsidRDefault="005227B0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position w:val="-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position w:val="-1"/>
                <w:sz w:val="24"/>
                <w:szCs w:val="24"/>
              </w:rPr>
              <w:t xml:space="preserve"> 03</w:t>
            </w:r>
          </w:p>
          <w:p w:rsidR="000A4F56" w:rsidRDefault="005227B0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position w:val="-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position w:val="-1"/>
                <w:sz w:val="24"/>
                <w:szCs w:val="24"/>
              </w:rPr>
              <w:t xml:space="preserve"> 04</w:t>
            </w:r>
          </w:p>
          <w:p w:rsidR="000A4F56" w:rsidRDefault="005227B0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position w:val="-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position w:val="-1"/>
                <w:sz w:val="24"/>
                <w:szCs w:val="24"/>
              </w:rPr>
              <w:t xml:space="preserve"> 05</w:t>
            </w:r>
          </w:p>
        </w:tc>
      </w:tr>
      <w:tr w:rsidR="000A4F56">
        <w:trPr>
          <w:cantSplit/>
          <w:trHeight w:val="24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 w:line="240" w:lineRule="auto"/>
              <w:ind w:hanging="2"/>
              <w:contextualSpacing/>
              <w:outlineLvl w:val="0"/>
              <w:rPr>
                <w:rFonts w:ascii="Times New Roman" w:eastAsia="Calibri" w:hAnsi="Times New Roman"/>
                <w:position w:val="-1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hd w:val="clear" w:color="D9D9D9" w:themeColor="background1" w:themeShade="D9" w:fill="D9D9D9" w:themeFill="background1" w:themeFillShade="D9"/>
              <w:spacing w:after="0" w:line="240" w:lineRule="auto"/>
              <w:ind w:hanging="2"/>
              <w:contextualSpacing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position w:val="-1"/>
                <w:sz w:val="24"/>
                <w:szCs w:val="24"/>
              </w:rPr>
              <w:t>В том числе практических занятий и лабораторных работ (с учетом профильной направленности)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0A4F56">
            <w:pPr>
              <w:shd w:val="clear" w:color="D9D9D9" w:themeColor="background1" w:themeShade="D9" w:fill="D9D9D9" w:themeFill="background1" w:themeFillShade="D9"/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0A4F56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</w:p>
        </w:tc>
      </w:tr>
      <w:tr w:rsidR="000A4F56">
        <w:trPr>
          <w:cantSplit/>
          <w:trHeight w:val="317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 w:line="240" w:lineRule="auto"/>
              <w:ind w:hanging="2"/>
              <w:contextualSpacing/>
              <w:outlineLvl w:val="0"/>
              <w:rPr>
                <w:rFonts w:ascii="Times New Roman" w:eastAsia="Calibri" w:hAnsi="Times New Roman"/>
                <w:position w:val="-1"/>
                <w:sz w:val="24"/>
                <w:szCs w:val="24"/>
              </w:rPr>
            </w:pPr>
          </w:p>
        </w:tc>
        <w:tc>
          <w:tcPr>
            <w:tcW w:w="81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contextualSpacing/>
              <w:jc w:val="both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position w:val="-1"/>
                <w:sz w:val="24"/>
                <w:szCs w:val="24"/>
              </w:rPr>
              <w:t>Базовые принципы формирования инвестиционного портфеля</w:t>
            </w:r>
          </w:p>
          <w:p w:rsidR="000A4F56" w:rsidRDefault="005227B0">
            <w:pPr>
              <w:spacing w:after="0" w:line="240" w:lineRule="auto"/>
              <w:ind w:hanging="2"/>
              <w:contextualSpacing/>
              <w:jc w:val="both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position w:val="-1"/>
                <w:sz w:val="24"/>
                <w:szCs w:val="24"/>
              </w:rPr>
              <w:t>Расчет размера допустимого объема инвестиций в рамках личного бюджета с учетом особенностей своей профессии/специальности (уровень дохода, профиль трат)</w:t>
            </w:r>
          </w:p>
        </w:tc>
        <w:tc>
          <w:tcPr>
            <w:tcW w:w="20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position w:val="-1"/>
                <w:sz w:val="24"/>
                <w:szCs w:val="24"/>
              </w:rPr>
              <w:t>4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0A4F56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</w:p>
        </w:tc>
      </w:tr>
      <w:tr w:rsidR="000A4F56">
        <w:trPr>
          <w:cantSplit/>
          <w:trHeight w:val="24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 w:line="240" w:lineRule="auto"/>
              <w:ind w:hanging="2"/>
              <w:contextualSpacing/>
              <w:outlineLvl w:val="0"/>
              <w:rPr>
                <w:rFonts w:ascii="Times New Roman" w:eastAsia="Calibri" w:hAnsi="Times New Roman"/>
                <w:position w:val="-1"/>
                <w:sz w:val="24"/>
                <w:szCs w:val="24"/>
              </w:rPr>
            </w:pPr>
          </w:p>
        </w:tc>
        <w:tc>
          <w:tcPr>
            <w:tcW w:w="818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 w:line="240" w:lineRule="auto"/>
              <w:ind w:hanging="2"/>
              <w:contextualSpacing/>
              <w:jc w:val="both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A4F56" w:rsidRDefault="000A4F56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0A4F56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</w:p>
        </w:tc>
      </w:tr>
      <w:tr w:rsidR="000A4F56">
        <w:trPr>
          <w:cantSplit/>
          <w:trHeight w:val="240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contextualSpacing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position w:val="-1"/>
                <w:sz w:val="24"/>
                <w:szCs w:val="24"/>
              </w:rPr>
              <w:t>Тема 3.2. Страхование</w:t>
            </w: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contextualSpacing/>
              <w:jc w:val="both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position w:val="-1"/>
                <w:sz w:val="24"/>
                <w:szCs w:val="24"/>
              </w:rPr>
              <w:t>Содержание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0A4F56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position w:val="-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position w:val="-1"/>
                <w:sz w:val="24"/>
                <w:szCs w:val="24"/>
              </w:rPr>
              <w:t xml:space="preserve"> 02</w:t>
            </w:r>
          </w:p>
          <w:p w:rsidR="000A4F56" w:rsidRDefault="005227B0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position w:val="-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position w:val="-1"/>
                <w:sz w:val="24"/>
                <w:szCs w:val="24"/>
              </w:rPr>
              <w:t xml:space="preserve"> 03</w:t>
            </w:r>
          </w:p>
          <w:p w:rsidR="000A4F56" w:rsidRDefault="005227B0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position w:val="-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position w:val="-1"/>
                <w:sz w:val="24"/>
                <w:szCs w:val="24"/>
              </w:rPr>
              <w:t xml:space="preserve"> 04</w:t>
            </w:r>
          </w:p>
          <w:p w:rsidR="000A4F56" w:rsidRDefault="005227B0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position w:val="-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position w:val="-1"/>
                <w:sz w:val="24"/>
                <w:szCs w:val="24"/>
              </w:rPr>
              <w:t xml:space="preserve"> 05</w:t>
            </w:r>
          </w:p>
        </w:tc>
      </w:tr>
      <w:tr w:rsidR="000A4F56">
        <w:trPr>
          <w:cantSplit/>
          <w:trHeight w:val="33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 w:line="240" w:lineRule="auto"/>
              <w:ind w:hanging="2"/>
              <w:contextualSpacing/>
              <w:outlineLvl w:val="0"/>
              <w:rPr>
                <w:rFonts w:ascii="Times New Roman" w:eastAsia="Calibri" w:hAnsi="Times New Roman"/>
                <w:position w:val="-1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hd w:val="clear" w:color="D9D9D9" w:themeColor="background1" w:themeShade="D9" w:fill="D9D9D9" w:themeFill="background1" w:themeFillShade="D9"/>
              <w:spacing w:after="0" w:line="240" w:lineRule="auto"/>
              <w:ind w:hanging="2"/>
              <w:contextualSpacing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position w:val="-1"/>
                <w:sz w:val="24"/>
                <w:szCs w:val="24"/>
              </w:rPr>
              <w:t>В том числе практических занятий и лабораторных работ (с учетом профильной направленности)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0A4F56">
            <w:pPr>
              <w:shd w:val="clear" w:color="D9D9D9" w:themeColor="background1" w:themeShade="D9" w:fill="D9D9D9" w:themeFill="background1" w:themeFillShade="D9"/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0A4F56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</w:p>
        </w:tc>
      </w:tr>
      <w:tr w:rsidR="000A4F56">
        <w:trPr>
          <w:cantSplit/>
          <w:trHeight w:val="1114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 w:line="240" w:lineRule="auto"/>
              <w:ind w:hanging="2"/>
              <w:contextualSpacing/>
              <w:outlineLvl w:val="0"/>
              <w:rPr>
                <w:rFonts w:ascii="Times New Roman" w:eastAsia="Calibri" w:hAnsi="Times New Roman"/>
                <w:position w:val="-1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contextualSpacing/>
              <w:jc w:val="both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position w:val="-1"/>
                <w:sz w:val="24"/>
                <w:szCs w:val="24"/>
              </w:rPr>
              <w:t xml:space="preserve">Страхование как способ обеспечения безопасности </w:t>
            </w:r>
            <w:proofErr w:type="gramStart"/>
            <w:r>
              <w:rPr>
                <w:rFonts w:ascii="Times New Roman" w:hAnsi="Times New Roman"/>
                <w:position w:val="-1"/>
                <w:sz w:val="24"/>
                <w:szCs w:val="24"/>
              </w:rPr>
              <w:t>в</w:t>
            </w:r>
            <w:proofErr w:type="gramEnd"/>
          </w:p>
          <w:p w:rsidR="000A4F56" w:rsidRDefault="005227B0">
            <w:pPr>
              <w:spacing w:after="0" w:line="240" w:lineRule="auto"/>
              <w:ind w:hanging="2"/>
              <w:contextualSpacing/>
              <w:jc w:val="both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position w:val="-1"/>
                <w:sz w:val="24"/>
                <w:szCs w:val="24"/>
              </w:rPr>
              <w:t>профессиональной деятельности</w:t>
            </w:r>
          </w:p>
          <w:p w:rsidR="000A4F56" w:rsidRDefault="005227B0">
            <w:pPr>
              <w:spacing w:after="0" w:line="240" w:lineRule="auto"/>
              <w:ind w:hanging="2"/>
              <w:contextualSpacing/>
              <w:jc w:val="both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position w:val="-1"/>
                <w:sz w:val="24"/>
                <w:szCs w:val="24"/>
              </w:rPr>
              <w:t>Специфика страхования в разных профессиях (профессиональные страховые продукты)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position w:val="-1"/>
                <w:sz w:val="24"/>
                <w:szCs w:val="24"/>
              </w:rPr>
              <w:t>4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0A4F56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</w:p>
        </w:tc>
      </w:tr>
      <w:tr w:rsidR="000A4F56">
        <w:trPr>
          <w:cantSplit/>
          <w:trHeight w:val="880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ind w:hanging="2"/>
              <w:contextualSpacing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position w:val="-1"/>
                <w:sz w:val="24"/>
                <w:szCs w:val="24"/>
              </w:rPr>
              <w:t>Тема 3.3. Предпринимательство</w:t>
            </w: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contextualSpacing/>
              <w:jc w:val="both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position w:val="-1"/>
                <w:sz w:val="24"/>
                <w:szCs w:val="24"/>
              </w:rPr>
              <w:t>Содержание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0A4F56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position w:val="-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position w:val="-1"/>
                <w:sz w:val="24"/>
                <w:szCs w:val="24"/>
              </w:rPr>
              <w:t xml:space="preserve"> 02</w:t>
            </w:r>
          </w:p>
          <w:p w:rsidR="000A4F56" w:rsidRDefault="005227B0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position w:val="-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position w:val="-1"/>
                <w:sz w:val="24"/>
                <w:szCs w:val="24"/>
              </w:rPr>
              <w:t xml:space="preserve"> 03</w:t>
            </w:r>
          </w:p>
          <w:p w:rsidR="000A4F56" w:rsidRDefault="005227B0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position w:val="-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position w:val="-1"/>
                <w:sz w:val="24"/>
                <w:szCs w:val="24"/>
              </w:rPr>
              <w:t xml:space="preserve"> 04</w:t>
            </w:r>
          </w:p>
          <w:p w:rsidR="000A4F56" w:rsidRDefault="005227B0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position w:val="-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position w:val="-1"/>
                <w:sz w:val="24"/>
                <w:szCs w:val="24"/>
              </w:rPr>
              <w:t xml:space="preserve"> 05</w:t>
            </w:r>
          </w:p>
        </w:tc>
      </w:tr>
      <w:tr w:rsidR="000A4F56">
        <w:trPr>
          <w:cantSplit/>
          <w:trHeight w:val="28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0A4F56">
            <w:pPr>
              <w:spacing w:after="0" w:line="240" w:lineRule="auto"/>
              <w:ind w:hanging="2"/>
              <w:contextualSpacing/>
              <w:outlineLvl w:val="0"/>
              <w:rPr>
                <w:rFonts w:ascii="Times New Roman" w:eastAsia="Calibri" w:hAnsi="Times New Roman"/>
                <w:position w:val="-1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hd w:val="clear" w:color="D9D9D9" w:themeColor="background1" w:themeShade="D9" w:fill="D9D9D9" w:themeFill="background1" w:themeFillShade="D9"/>
              <w:spacing w:after="0" w:line="240" w:lineRule="auto"/>
              <w:ind w:hanging="2"/>
              <w:contextualSpacing/>
              <w:jc w:val="both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position w:val="-1"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0A4F56">
            <w:pPr>
              <w:shd w:val="clear" w:color="D9D9D9" w:themeColor="background1" w:themeShade="D9" w:fill="D9D9D9" w:themeFill="background1" w:themeFillShade="D9"/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A4F56" w:rsidRDefault="000A4F56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</w:p>
        </w:tc>
      </w:tr>
      <w:tr w:rsidR="000A4F56">
        <w:trPr>
          <w:cantSplit/>
          <w:trHeight w:val="1464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0A4F56">
            <w:pPr>
              <w:spacing w:after="0" w:line="240" w:lineRule="auto"/>
              <w:ind w:hanging="2"/>
              <w:contextualSpacing/>
              <w:outlineLvl w:val="0"/>
              <w:rPr>
                <w:rFonts w:ascii="Times New Roman" w:eastAsia="Calibri" w:hAnsi="Times New Roman"/>
                <w:position w:val="-1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contextualSpacing/>
              <w:jc w:val="both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position w:val="-1"/>
                <w:sz w:val="24"/>
                <w:szCs w:val="24"/>
              </w:rPr>
              <w:t>Требования для открытия собственного бизнеса и алгоритм действий</w:t>
            </w:r>
          </w:p>
          <w:p w:rsidR="000A4F56" w:rsidRDefault="005227B0">
            <w:pPr>
              <w:spacing w:after="0" w:line="240" w:lineRule="auto"/>
              <w:ind w:hanging="2"/>
              <w:contextualSpacing/>
              <w:jc w:val="both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position w:val="-1"/>
                <w:sz w:val="24"/>
                <w:szCs w:val="24"/>
              </w:rPr>
              <w:t>Базовые финансовые показатели бизнеса: выручка, постоянные и переменные издержки, прибыль.</w:t>
            </w:r>
          </w:p>
          <w:p w:rsidR="000A4F56" w:rsidRDefault="005227B0">
            <w:pPr>
              <w:spacing w:after="0" w:line="240" w:lineRule="auto"/>
              <w:ind w:hanging="2"/>
              <w:contextualSpacing/>
              <w:jc w:val="both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position w:val="-1"/>
                <w:sz w:val="24"/>
                <w:szCs w:val="24"/>
              </w:rPr>
              <w:t xml:space="preserve">Анализ </w:t>
            </w:r>
            <w:proofErr w:type="gramStart"/>
            <w:r>
              <w:rPr>
                <w:rFonts w:ascii="Times New Roman" w:hAnsi="Times New Roman"/>
                <w:position w:val="-1"/>
                <w:sz w:val="24"/>
                <w:szCs w:val="24"/>
              </w:rPr>
              <w:t>бизнес-идей</w:t>
            </w:r>
            <w:proofErr w:type="gramEnd"/>
            <w:r>
              <w:rPr>
                <w:rFonts w:ascii="Times New Roman" w:hAnsi="Times New Roman"/>
                <w:position w:val="-1"/>
                <w:sz w:val="24"/>
                <w:szCs w:val="24"/>
              </w:rPr>
              <w:t xml:space="preserve"> и рисков, связанных с ними, с учетом особенностей своей профессии/специальности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position w:val="-1"/>
                <w:sz w:val="24"/>
                <w:szCs w:val="24"/>
              </w:rPr>
              <w:t>4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A4F56" w:rsidRDefault="000A4F56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</w:p>
        </w:tc>
      </w:tr>
      <w:tr w:rsidR="000A4F56">
        <w:trPr>
          <w:cantSplit/>
          <w:trHeight w:val="519"/>
        </w:trPr>
        <w:tc>
          <w:tcPr>
            <w:tcW w:w="1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ind w:hanging="2"/>
              <w:contextualSpacing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position w:val="-1"/>
                <w:sz w:val="24"/>
                <w:szCs w:val="24"/>
              </w:rPr>
              <w:t>Раздел 4. Финансовая среда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0A4F56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position w:val="-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position w:val="-1"/>
                <w:sz w:val="24"/>
                <w:szCs w:val="24"/>
              </w:rPr>
              <w:t xml:space="preserve"> 01</w:t>
            </w:r>
          </w:p>
          <w:p w:rsidR="000A4F56" w:rsidRDefault="005227B0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position w:val="-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position w:val="-1"/>
                <w:sz w:val="24"/>
                <w:szCs w:val="24"/>
              </w:rPr>
              <w:t xml:space="preserve"> 03</w:t>
            </w:r>
          </w:p>
          <w:p w:rsidR="000A4F56" w:rsidRDefault="005227B0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position w:val="-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position w:val="-1"/>
                <w:sz w:val="24"/>
                <w:szCs w:val="24"/>
              </w:rPr>
              <w:t xml:space="preserve"> 04</w:t>
            </w:r>
          </w:p>
          <w:p w:rsidR="000A4F56" w:rsidRDefault="005227B0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position w:val="-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position w:val="-1"/>
                <w:sz w:val="24"/>
                <w:szCs w:val="24"/>
              </w:rPr>
              <w:t xml:space="preserve"> 05</w:t>
            </w:r>
          </w:p>
          <w:p w:rsidR="000A4F56" w:rsidRDefault="000A4F56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</w:p>
        </w:tc>
      </w:tr>
      <w:tr w:rsidR="000A4F56">
        <w:trPr>
          <w:cantSplit/>
          <w:trHeight w:val="330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contextualSpacing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position w:val="-1"/>
                <w:sz w:val="24"/>
                <w:szCs w:val="24"/>
              </w:rPr>
              <w:t>Тема 4.1. Финансовые взаимоотношения с государством</w:t>
            </w: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contextualSpacing/>
              <w:jc w:val="both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position w:val="-1"/>
                <w:sz w:val="24"/>
                <w:szCs w:val="24"/>
              </w:rPr>
              <w:t>Содержание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0A4F56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0A4F56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</w:p>
        </w:tc>
      </w:tr>
      <w:tr w:rsidR="000A4F56">
        <w:trPr>
          <w:cantSplit/>
          <w:trHeight w:val="382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 w:line="240" w:lineRule="auto"/>
              <w:ind w:hanging="2"/>
              <w:contextualSpacing/>
              <w:outlineLvl w:val="0"/>
              <w:rPr>
                <w:rFonts w:ascii="Times New Roman" w:eastAsia="Calibri" w:hAnsi="Times New Roman"/>
                <w:position w:val="-1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hd w:val="clear" w:color="D9D9D9" w:themeColor="background1" w:themeShade="D9" w:fill="D9D9D9" w:themeFill="background1" w:themeFillShade="D9"/>
              <w:spacing w:after="0" w:line="240" w:lineRule="auto"/>
              <w:ind w:hanging="2"/>
              <w:contextualSpacing/>
              <w:jc w:val="both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position w:val="-1"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0A4F56">
            <w:pPr>
              <w:shd w:val="clear" w:color="D9D9D9" w:themeColor="background1" w:themeShade="D9" w:fill="D9D9D9" w:themeFill="background1" w:themeFillShade="D9"/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0A4F56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</w:p>
        </w:tc>
      </w:tr>
      <w:tr w:rsidR="000A4F56">
        <w:trPr>
          <w:cantSplit/>
          <w:trHeight w:val="138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 w:line="240" w:lineRule="auto"/>
              <w:ind w:hanging="2"/>
              <w:contextualSpacing/>
              <w:outlineLvl w:val="0"/>
              <w:rPr>
                <w:rFonts w:ascii="Times New Roman" w:eastAsia="Calibri" w:hAnsi="Times New Roman"/>
                <w:position w:val="-1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contextualSpacing/>
              <w:jc w:val="both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position w:val="-1"/>
                <w:sz w:val="24"/>
                <w:szCs w:val="24"/>
              </w:rPr>
              <w:t>Основные цифровые сервисы государства для граждан.</w:t>
            </w:r>
          </w:p>
          <w:p w:rsidR="000A4F56" w:rsidRDefault="005227B0">
            <w:pPr>
              <w:spacing w:after="0" w:line="240" w:lineRule="auto"/>
              <w:ind w:hanging="2"/>
              <w:contextualSpacing/>
              <w:jc w:val="both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position w:val="-1"/>
                <w:sz w:val="24"/>
                <w:szCs w:val="24"/>
              </w:rPr>
              <w:t xml:space="preserve">Налоги и пенсионное обеспечение для </w:t>
            </w:r>
            <w:proofErr w:type="spellStart"/>
            <w:r>
              <w:rPr>
                <w:rFonts w:ascii="Times New Roman" w:hAnsi="Times New Roman"/>
                <w:position w:val="-1"/>
                <w:sz w:val="24"/>
                <w:szCs w:val="24"/>
              </w:rPr>
              <w:t>самозанятых</w:t>
            </w:r>
            <w:proofErr w:type="spellEnd"/>
            <w:r>
              <w:rPr>
                <w:rFonts w:ascii="Times New Roman" w:hAnsi="Times New Roman"/>
                <w:position w:val="-1"/>
                <w:sz w:val="24"/>
                <w:szCs w:val="24"/>
              </w:rPr>
              <w:t xml:space="preserve"> и ИП</w:t>
            </w:r>
          </w:p>
          <w:p w:rsidR="000A4F56" w:rsidRDefault="005227B0">
            <w:pPr>
              <w:spacing w:after="0" w:line="240" w:lineRule="auto"/>
              <w:ind w:hanging="2"/>
              <w:contextualSpacing/>
              <w:jc w:val="both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position w:val="-1"/>
                <w:sz w:val="24"/>
                <w:szCs w:val="24"/>
              </w:rPr>
              <w:t>Специфика налогообложения и пенсионного обеспечения в разных профессиях (профессиональные налоговые вычеты для творческих профессий, налоги и пенсии для нотариусов и адвокатов, военных)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position w:val="-1"/>
                <w:sz w:val="24"/>
                <w:szCs w:val="24"/>
              </w:rPr>
              <w:t>4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0A4F56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</w:p>
        </w:tc>
      </w:tr>
      <w:tr w:rsidR="000A4F56">
        <w:trPr>
          <w:cantSplit/>
          <w:trHeight w:val="1127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contextualSpacing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position w:val="-1"/>
                <w:sz w:val="24"/>
                <w:szCs w:val="24"/>
              </w:rPr>
              <w:lastRenderedPageBreak/>
              <w:t>Тема 4.2. Защита прав граждан в финансовой сфере</w:t>
            </w: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contextualSpacing/>
              <w:jc w:val="both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position w:val="-1"/>
                <w:sz w:val="24"/>
                <w:szCs w:val="24"/>
              </w:rPr>
              <w:t>Содержание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0A4F56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position w:val="-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position w:val="-1"/>
                <w:sz w:val="24"/>
                <w:szCs w:val="24"/>
              </w:rPr>
              <w:t xml:space="preserve"> 02</w:t>
            </w:r>
          </w:p>
          <w:p w:rsidR="000A4F56" w:rsidRDefault="005227B0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position w:val="-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position w:val="-1"/>
                <w:sz w:val="24"/>
                <w:szCs w:val="24"/>
              </w:rPr>
              <w:t xml:space="preserve"> 03</w:t>
            </w:r>
          </w:p>
          <w:p w:rsidR="000A4F56" w:rsidRDefault="005227B0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position w:val="-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position w:val="-1"/>
                <w:sz w:val="24"/>
                <w:szCs w:val="24"/>
              </w:rPr>
              <w:t xml:space="preserve"> 04</w:t>
            </w:r>
          </w:p>
          <w:p w:rsidR="000A4F56" w:rsidRDefault="005227B0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position w:val="-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position w:val="-1"/>
                <w:sz w:val="24"/>
                <w:szCs w:val="24"/>
              </w:rPr>
              <w:t xml:space="preserve"> 07</w:t>
            </w:r>
          </w:p>
          <w:p w:rsidR="000A4F56" w:rsidRDefault="000A4F56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</w:p>
        </w:tc>
      </w:tr>
      <w:tr w:rsidR="000A4F56">
        <w:trPr>
          <w:cantSplit/>
          <w:trHeight w:val="45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 w:line="240" w:lineRule="auto"/>
              <w:ind w:hanging="2"/>
              <w:contextualSpacing/>
              <w:outlineLvl w:val="0"/>
              <w:rPr>
                <w:rFonts w:ascii="Times New Roman" w:eastAsia="Calibri" w:hAnsi="Times New Roman"/>
                <w:position w:val="-1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hd w:val="clear" w:color="D9D9D9" w:themeColor="background1" w:themeShade="D9" w:fill="D9D9D9" w:themeFill="background1" w:themeFillShade="D9"/>
              <w:spacing w:after="0" w:line="240" w:lineRule="auto"/>
              <w:ind w:hanging="2"/>
              <w:contextualSpacing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position w:val="-1"/>
                <w:sz w:val="24"/>
                <w:szCs w:val="24"/>
              </w:rPr>
              <w:t>В том числе практических занятий и лабораторных работ (с учетом профильной направленности)</w:t>
            </w:r>
          </w:p>
        </w:tc>
        <w:tc>
          <w:tcPr>
            <w:tcW w:w="20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position w:val="-1"/>
                <w:sz w:val="24"/>
                <w:szCs w:val="24"/>
              </w:rPr>
              <w:t>4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0A4F56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</w:p>
        </w:tc>
      </w:tr>
      <w:tr w:rsidR="000A4F56">
        <w:trPr>
          <w:cantSplit/>
          <w:trHeight w:val="112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 w:line="240" w:lineRule="auto"/>
              <w:ind w:hanging="2"/>
              <w:contextualSpacing/>
              <w:outlineLvl w:val="0"/>
              <w:rPr>
                <w:rFonts w:ascii="Times New Roman" w:eastAsia="Calibri" w:hAnsi="Times New Roman"/>
                <w:position w:val="-1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contextualSpacing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position w:val="-1"/>
                <w:sz w:val="24"/>
                <w:szCs w:val="24"/>
              </w:rPr>
              <w:t>Типичные  ситуация нарушения  прав граждан в финансовой сфере</w:t>
            </w:r>
          </w:p>
          <w:p w:rsidR="000A4F56" w:rsidRDefault="005227B0">
            <w:pPr>
              <w:spacing w:after="0" w:line="240" w:lineRule="auto"/>
              <w:ind w:hanging="2"/>
              <w:contextualSpacing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position w:val="-1"/>
                <w:sz w:val="24"/>
                <w:szCs w:val="24"/>
              </w:rPr>
              <w:t>Стратегии действия в проблемных ситуациях  с учетом особенностей своей профессии/специальности (характер возможного нарушения прав)</w:t>
            </w: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A4F56" w:rsidRDefault="000A4F56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0A4F56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</w:p>
        </w:tc>
      </w:tr>
      <w:tr w:rsidR="000A4F56">
        <w:trPr>
          <w:cantSplit/>
          <w:trHeight w:val="1120"/>
        </w:trPr>
        <w:tc>
          <w:tcPr>
            <w:tcW w:w="1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contextualSpacing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position w:val="-1"/>
                <w:sz w:val="24"/>
                <w:szCs w:val="24"/>
              </w:rPr>
              <w:t>Самостоятельная работа</w:t>
            </w:r>
          </w:p>
          <w:p w:rsidR="000A4F56" w:rsidRDefault="005227B0">
            <w:pPr>
              <w:spacing w:after="0" w:line="240" w:lineRule="auto"/>
              <w:ind w:hanging="2"/>
              <w:contextualSpacing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position w:val="-1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ab/>
              <w:t xml:space="preserve">Особенности денежной политики в РФ </w:t>
            </w:r>
          </w:p>
          <w:p w:rsidR="000A4F56" w:rsidRDefault="005227B0">
            <w:pPr>
              <w:spacing w:after="0" w:line="240" w:lineRule="auto"/>
              <w:ind w:hanging="2"/>
              <w:contextualSpacing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position w:val="-1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ab/>
              <w:t>Алгоритм действий при нарушении прав граждан в финансовой сфере</w:t>
            </w:r>
          </w:p>
          <w:p w:rsidR="000A4F56" w:rsidRDefault="005227B0">
            <w:pPr>
              <w:spacing w:after="0" w:line="240" w:lineRule="auto"/>
              <w:ind w:hanging="2"/>
              <w:contextualSpacing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position w:val="-1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position w:val="-1"/>
                <w:sz w:val="24"/>
                <w:szCs w:val="24"/>
              </w:rPr>
              <w:tab/>
              <w:t xml:space="preserve">Система </w:t>
            </w:r>
            <w:proofErr w:type="spellStart"/>
            <w:r>
              <w:rPr>
                <w:rFonts w:ascii="Times New Roman" w:hAnsi="Times New Roman"/>
                <w:position w:val="-1"/>
                <w:sz w:val="24"/>
                <w:szCs w:val="24"/>
              </w:rPr>
              <w:t>налообложения</w:t>
            </w:r>
            <w:proofErr w:type="spellEnd"/>
            <w:r>
              <w:rPr>
                <w:rFonts w:ascii="Times New Roman" w:hAnsi="Times New Roman"/>
                <w:position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position w:val="-1"/>
                <w:sz w:val="24"/>
                <w:szCs w:val="24"/>
              </w:rPr>
              <w:t>Самозанятый</w:t>
            </w:r>
            <w:proofErr w:type="spellEnd"/>
          </w:p>
          <w:p w:rsidR="000A4F56" w:rsidRDefault="000A4F56">
            <w:pPr>
              <w:spacing w:after="0" w:line="240" w:lineRule="auto"/>
              <w:ind w:hanging="2"/>
              <w:contextualSpacing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position w:val="-1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position w:val="-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position w:val="-1"/>
                <w:sz w:val="24"/>
                <w:szCs w:val="24"/>
              </w:rPr>
              <w:t xml:space="preserve"> 02</w:t>
            </w:r>
          </w:p>
          <w:p w:rsidR="000A4F56" w:rsidRDefault="005227B0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position w:val="-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position w:val="-1"/>
                <w:sz w:val="24"/>
                <w:szCs w:val="24"/>
              </w:rPr>
              <w:t xml:space="preserve"> 03</w:t>
            </w:r>
          </w:p>
          <w:p w:rsidR="000A4F56" w:rsidRDefault="005227B0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position w:val="-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position w:val="-1"/>
                <w:sz w:val="24"/>
                <w:szCs w:val="24"/>
              </w:rPr>
              <w:t xml:space="preserve"> 04</w:t>
            </w:r>
          </w:p>
          <w:p w:rsidR="000A4F56" w:rsidRDefault="005227B0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position w:val="-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position w:val="-1"/>
                <w:sz w:val="24"/>
                <w:szCs w:val="24"/>
              </w:rPr>
              <w:t xml:space="preserve"> 05</w:t>
            </w:r>
          </w:p>
          <w:p w:rsidR="000A4F56" w:rsidRDefault="000A4F56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</w:p>
        </w:tc>
      </w:tr>
      <w:tr w:rsidR="000A4F56">
        <w:trPr>
          <w:cantSplit/>
          <w:trHeight w:val="285"/>
        </w:trPr>
        <w:tc>
          <w:tcPr>
            <w:tcW w:w="1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contextualSpacing/>
              <w:outlineLvl w:val="0"/>
              <w:rPr>
                <w:rFonts w:ascii="Times New Roman" w:hAnsi="Times New Roman"/>
                <w:b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position w:val="-1"/>
                <w:sz w:val="24"/>
                <w:szCs w:val="24"/>
              </w:rPr>
              <w:t>Промежуточная аттестация – Зачёт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0A4F56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b/>
                <w:position w:val="-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0A4F56">
            <w:pPr>
              <w:spacing w:after="0" w:line="240" w:lineRule="auto"/>
              <w:ind w:hanging="2"/>
              <w:contextualSpacing/>
              <w:outlineLvl w:val="0"/>
              <w:rPr>
                <w:rFonts w:ascii="Times New Roman" w:hAnsi="Times New Roman"/>
                <w:b/>
                <w:position w:val="-1"/>
                <w:sz w:val="24"/>
                <w:szCs w:val="24"/>
              </w:rPr>
            </w:pPr>
          </w:p>
        </w:tc>
      </w:tr>
      <w:tr w:rsidR="000A4F56">
        <w:trPr>
          <w:cantSplit/>
          <w:trHeight w:val="285"/>
        </w:trPr>
        <w:tc>
          <w:tcPr>
            <w:tcW w:w="1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contextualSpacing/>
              <w:jc w:val="right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position w:val="-1"/>
                <w:sz w:val="24"/>
                <w:szCs w:val="24"/>
              </w:rPr>
              <w:t>Всего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ind w:hanging="2"/>
              <w:contextualSpacing/>
              <w:jc w:val="center"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position w:val="-1"/>
                <w:sz w:val="24"/>
                <w:szCs w:val="24"/>
              </w:rPr>
              <w:t>43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0A4F56">
            <w:pPr>
              <w:spacing w:after="0" w:line="240" w:lineRule="auto"/>
              <w:ind w:hanging="2"/>
              <w:contextualSpacing/>
              <w:outlineLvl w:val="0"/>
              <w:rPr>
                <w:rFonts w:ascii="Times New Roman" w:hAnsi="Times New Roman"/>
                <w:position w:val="-1"/>
                <w:sz w:val="24"/>
                <w:szCs w:val="24"/>
              </w:rPr>
            </w:pPr>
          </w:p>
        </w:tc>
      </w:tr>
    </w:tbl>
    <w:p w:rsidR="000A4F56" w:rsidRDefault="000A4F56">
      <w:pPr>
        <w:ind w:hanging="2"/>
        <w:outlineLvl w:val="0"/>
        <w:rPr>
          <w:rFonts w:ascii="Times New Roman" w:hAnsi="Times New Roman"/>
          <w:position w:val="-1"/>
        </w:rPr>
      </w:pPr>
    </w:p>
    <w:p w:rsidR="000A4F56" w:rsidRDefault="000A4F56">
      <w:pPr>
        <w:ind w:hanging="2"/>
        <w:outlineLvl w:val="0"/>
        <w:rPr>
          <w:rFonts w:ascii="Times New Roman" w:hAnsi="Times New Roman"/>
          <w:position w:val="-1"/>
        </w:rPr>
      </w:pPr>
    </w:p>
    <w:p w:rsidR="000A4F56" w:rsidRDefault="000A4F56">
      <w:pPr>
        <w:outlineLvl w:val="0"/>
        <w:rPr>
          <w:rFonts w:ascii="Times New Roman" w:hAnsi="Times New Roman"/>
          <w:position w:val="-1"/>
        </w:rPr>
        <w:sectPr w:rsidR="000A4F56">
          <w:footerReference w:type="default" r:id="rId14"/>
          <w:pgSz w:w="11906" w:h="16838"/>
          <w:pgMar w:top="1134" w:right="851" w:bottom="992" w:left="851" w:header="0" w:footer="709" w:gutter="0"/>
          <w:cols w:space="1701"/>
          <w:docGrid w:linePitch="360"/>
        </w:sectPr>
      </w:pPr>
    </w:p>
    <w:p w:rsidR="000A4F56" w:rsidRDefault="005227B0">
      <w:pPr>
        <w:spacing w:after="0"/>
        <w:ind w:left="1353"/>
        <w:contextualSpacing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bCs/>
          <w:sz w:val="24"/>
          <w:szCs w:val="24"/>
          <w:lang w:eastAsia="en-US"/>
        </w:rPr>
        <w:lastRenderedPageBreak/>
        <w:t>3. УСЛОВИЯ РЕАЛИЗАЦИИ  ДИСЦИПЛИНЫ</w:t>
      </w:r>
    </w:p>
    <w:p w:rsidR="000A4F56" w:rsidRDefault="000A4F56">
      <w:pPr>
        <w:spacing w:after="0"/>
        <w:ind w:left="1353"/>
        <w:contextualSpacing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:rsidR="000A4F56" w:rsidRDefault="005227B0">
      <w:pPr>
        <w:spacing w:after="120" w:line="271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bookmarkStart w:id="1" w:name="undefined"/>
      <w:bookmarkEnd w:id="1"/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</w:p>
    <w:p w:rsidR="000A4F56" w:rsidRDefault="005227B0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Кабинет социально-гуманитарных дисциплин, </w:t>
      </w:r>
      <w:r>
        <w:rPr>
          <w:rStyle w:val="1492"/>
          <w:rFonts w:ascii="Times New Roman" w:hAnsi="Times New Roman"/>
          <w:color w:val="000000"/>
          <w:sz w:val="24"/>
          <w:szCs w:val="24"/>
        </w:rPr>
        <w:t>оснащённый в соответствии с приложением 3 ОПОП-П.</w:t>
      </w:r>
    </w:p>
    <w:tbl>
      <w:tblPr>
        <w:tblW w:w="9535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521"/>
        <w:gridCol w:w="6102"/>
        <w:gridCol w:w="2912"/>
      </w:tblGrid>
      <w:tr w:rsidR="000A4F5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</w:tc>
        <w:tc>
          <w:tcPr>
            <w:tcW w:w="6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оборудования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F56" w:rsidRDefault="005227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Кол-во техническое описание</w:t>
            </w:r>
          </w:p>
        </w:tc>
      </w:tr>
      <w:tr w:rsidR="000A4F56">
        <w:trPr>
          <w:trHeight w:val="278"/>
        </w:trPr>
        <w:tc>
          <w:tcPr>
            <w:tcW w:w="9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I Специализированная мебель и системы хранения</w:t>
            </w:r>
          </w:p>
        </w:tc>
      </w:tr>
      <w:tr w:rsidR="000A4F56">
        <w:trPr>
          <w:trHeight w:val="277"/>
        </w:trPr>
        <w:tc>
          <w:tcPr>
            <w:tcW w:w="9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оборудование</w:t>
            </w:r>
          </w:p>
        </w:tc>
      </w:tr>
      <w:tr w:rsidR="000A4F5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Стол ученический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</w:tr>
      <w:tr w:rsidR="000A4F5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6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Стул ученический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</w:tr>
      <w:tr w:rsidR="000A4F5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6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Доска классная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0A4F5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6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Стол преподавателя с ящиками для хранения или тумбой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0A4F5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6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Кресло преподавателя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0A4F5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6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Шкаф для хранения учебных пособий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0A4F56">
        <w:tc>
          <w:tcPr>
            <w:tcW w:w="9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II Технические средства</w:t>
            </w:r>
          </w:p>
        </w:tc>
      </w:tr>
      <w:tr w:rsidR="000A4F56">
        <w:tc>
          <w:tcPr>
            <w:tcW w:w="9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оборудование</w:t>
            </w:r>
          </w:p>
        </w:tc>
      </w:tr>
      <w:tr w:rsidR="000A4F5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Сетевой фильтр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0A4F5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6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Ноутбук и проектор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</w:tbl>
    <w:p w:rsidR="000A4F56" w:rsidRDefault="000A4F56">
      <w:pPr>
        <w:spacing w:after="0"/>
        <w:ind w:firstLine="709"/>
        <w:contextualSpacing/>
        <w:jc w:val="both"/>
        <w:rPr>
          <w:rFonts w:ascii="Times New Roman" w:eastAsia="Calibri" w:hAnsi="Times New Roman"/>
          <w:iCs/>
          <w:sz w:val="24"/>
          <w:szCs w:val="24"/>
          <w:lang w:eastAsia="en-US"/>
        </w:rPr>
      </w:pPr>
    </w:p>
    <w:p w:rsidR="000A4F56" w:rsidRDefault="000A4F56">
      <w:pPr>
        <w:spacing w:after="0"/>
        <w:ind w:firstLine="709"/>
        <w:contextualSpacing/>
        <w:jc w:val="both"/>
        <w:rPr>
          <w:rFonts w:ascii="Times New Roman" w:eastAsia="Calibri" w:hAnsi="Times New Roman"/>
          <w:bCs/>
          <w:iCs/>
          <w:sz w:val="24"/>
          <w:szCs w:val="24"/>
          <w:lang w:eastAsia="en-US"/>
        </w:rPr>
      </w:pPr>
    </w:p>
    <w:p w:rsidR="000535B8" w:rsidRDefault="000535B8">
      <w:pPr>
        <w:spacing w:after="0"/>
        <w:ind w:firstLine="709"/>
        <w:contextualSpacing/>
        <w:jc w:val="both"/>
        <w:rPr>
          <w:rFonts w:ascii="Times New Roman" w:eastAsia="Calibri" w:hAnsi="Times New Roman"/>
          <w:bCs/>
          <w:iCs/>
          <w:sz w:val="24"/>
          <w:szCs w:val="24"/>
          <w:lang w:eastAsia="en-US"/>
        </w:rPr>
      </w:pPr>
    </w:p>
    <w:p w:rsidR="000A4F56" w:rsidRDefault="005227B0">
      <w:pPr>
        <w:pStyle w:val="2f2"/>
        <w:rPr>
          <w:rFonts w:ascii="Times New Roman" w:hAnsi="Times New Roman"/>
        </w:rPr>
      </w:pPr>
      <w:r>
        <w:rPr>
          <w:rFonts w:ascii="Times New Roman" w:hAnsi="Times New Roman"/>
        </w:rPr>
        <w:t>3.2. Учебно-методическое обеспечение</w:t>
      </w:r>
    </w:p>
    <w:p w:rsidR="000535B8" w:rsidRPr="00B367D8" w:rsidRDefault="000535B8" w:rsidP="000535B8">
      <w:pPr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B367D8">
        <w:rPr>
          <w:rFonts w:ascii="Times New Roman" w:hAnsi="Times New Roman"/>
          <w:bCs/>
          <w:sz w:val="24"/>
          <w:szCs w:val="24"/>
        </w:rPr>
        <w:t xml:space="preserve">Источники, приведенные ниже, имеются в библиотеке техникума на бумажных носителях, в электронном виде и в электронно-библиотечных системах (ЭБС): «ЭБС Лань» и др., к </w:t>
      </w:r>
      <w:proofErr w:type="gramStart"/>
      <w:r w:rsidRPr="00B367D8">
        <w:rPr>
          <w:rFonts w:ascii="Times New Roman" w:hAnsi="Times New Roman"/>
          <w:bCs/>
          <w:sz w:val="24"/>
          <w:szCs w:val="24"/>
        </w:rPr>
        <w:t>которым</w:t>
      </w:r>
      <w:proofErr w:type="gramEnd"/>
      <w:r w:rsidRPr="00B367D8">
        <w:rPr>
          <w:rFonts w:ascii="Times New Roman" w:hAnsi="Times New Roman"/>
          <w:bCs/>
          <w:sz w:val="24"/>
          <w:szCs w:val="24"/>
        </w:rPr>
        <w:t xml:space="preserve"> имеется подписка на текущий учебный год. В случае временного перевода обучающихся на дистанционное обучение с применением электронных учебных изданий по дисциплинам (модулям) техникум обеспечивает возможность доступа к ресурсам электронно-библиотечной системы (электронной библиотеке</w:t>
      </w:r>
      <w:proofErr w:type="gramStart"/>
      <w:r w:rsidRPr="00B367D8">
        <w:rPr>
          <w:rFonts w:ascii="Times New Roman" w:hAnsi="Times New Roman"/>
          <w:bCs/>
          <w:sz w:val="24"/>
          <w:szCs w:val="24"/>
        </w:rPr>
        <w:t>)д</w:t>
      </w:r>
      <w:proofErr w:type="gramEnd"/>
      <w:r w:rsidRPr="00B367D8">
        <w:rPr>
          <w:rFonts w:ascii="Times New Roman" w:hAnsi="Times New Roman"/>
          <w:bCs/>
          <w:sz w:val="24"/>
          <w:szCs w:val="24"/>
        </w:rPr>
        <w:t>ля каждого обучающегося.</w:t>
      </w:r>
    </w:p>
    <w:p w:rsidR="000535B8" w:rsidRPr="00B367D8" w:rsidRDefault="000535B8" w:rsidP="000535B8">
      <w:pPr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B367D8">
        <w:rPr>
          <w:rFonts w:ascii="Times New Roman" w:hAnsi="Times New Roman"/>
          <w:bCs/>
          <w:sz w:val="24"/>
          <w:szCs w:val="24"/>
        </w:rPr>
        <w:t>Режим доступа:</w:t>
      </w:r>
    </w:p>
    <w:p w:rsidR="000535B8" w:rsidRPr="00B367D8" w:rsidRDefault="00937170" w:rsidP="000535B8">
      <w:pPr>
        <w:ind w:firstLine="567"/>
        <w:jc w:val="both"/>
        <w:rPr>
          <w:rFonts w:ascii="Times New Roman" w:hAnsi="Times New Roman"/>
          <w:sz w:val="24"/>
          <w:szCs w:val="24"/>
        </w:rPr>
      </w:pPr>
      <w:hyperlink r:id="rId15" w:history="1">
        <w:r w:rsidR="000535B8" w:rsidRPr="00B367D8">
          <w:rPr>
            <w:rStyle w:val="af3"/>
            <w:rFonts w:ascii="Times New Roman" w:hAnsi="Times New Roman"/>
            <w:sz w:val="24"/>
            <w:szCs w:val="24"/>
          </w:rPr>
          <w:t>ЭБС Лань</w:t>
        </w:r>
      </w:hyperlink>
    </w:p>
    <w:p w:rsidR="000535B8" w:rsidRPr="00B367D8" w:rsidRDefault="00937170" w:rsidP="000535B8">
      <w:pPr>
        <w:ind w:firstLine="567"/>
        <w:jc w:val="both"/>
        <w:rPr>
          <w:rFonts w:ascii="Times New Roman" w:hAnsi="Times New Roman"/>
          <w:sz w:val="24"/>
          <w:szCs w:val="24"/>
        </w:rPr>
      </w:pPr>
      <w:hyperlink r:id="rId16" w:history="1">
        <w:r w:rsidR="000535B8" w:rsidRPr="00B367D8">
          <w:rPr>
            <w:rStyle w:val="af3"/>
            <w:rFonts w:ascii="Times New Roman" w:hAnsi="Times New Roman"/>
            <w:sz w:val="24"/>
            <w:szCs w:val="24"/>
          </w:rPr>
          <w:t xml:space="preserve">Образовательная платформа </w:t>
        </w:r>
        <w:proofErr w:type="spellStart"/>
        <w:r w:rsidR="000535B8" w:rsidRPr="00B367D8">
          <w:rPr>
            <w:rStyle w:val="af3"/>
            <w:rFonts w:ascii="Times New Roman" w:hAnsi="Times New Roman"/>
            <w:sz w:val="24"/>
            <w:szCs w:val="24"/>
          </w:rPr>
          <w:t>Юрайт</w:t>
        </w:r>
        <w:proofErr w:type="spellEnd"/>
        <w:r w:rsidR="000535B8" w:rsidRPr="00B367D8">
          <w:rPr>
            <w:rStyle w:val="af3"/>
            <w:rFonts w:ascii="Times New Roman" w:hAnsi="Times New Roman"/>
            <w:sz w:val="24"/>
            <w:szCs w:val="24"/>
          </w:rPr>
          <w:t xml:space="preserve">. Для вузов и </w:t>
        </w:r>
        <w:proofErr w:type="spellStart"/>
        <w:r w:rsidR="000535B8" w:rsidRPr="00B367D8">
          <w:rPr>
            <w:rStyle w:val="af3"/>
            <w:rFonts w:ascii="Times New Roman" w:hAnsi="Times New Roman"/>
            <w:sz w:val="24"/>
            <w:szCs w:val="24"/>
          </w:rPr>
          <w:t>ссузов</w:t>
        </w:r>
        <w:proofErr w:type="spellEnd"/>
        <w:r w:rsidR="000535B8" w:rsidRPr="00B367D8">
          <w:rPr>
            <w:rStyle w:val="af3"/>
            <w:rFonts w:ascii="Times New Roman" w:hAnsi="Times New Roman"/>
            <w:sz w:val="24"/>
            <w:szCs w:val="24"/>
          </w:rPr>
          <w:t>.</w:t>
        </w:r>
      </w:hyperlink>
    </w:p>
    <w:p w:rsidR="000535B8" w:rsidRDefault="000535B8">
      <w:pPr>
        <w:pStyle w:val="2f2"/>
        <w:rPr>
          <w:rFonts w:ascii="Times New Roman" w:eastAsia="Times New Roman" w:hAnsi="Times New Roman"/>
        </w:rPr>
      </w:pPr>
    </w:p>
    <w:p w:rsidR="000A4F56" w:rsidRPr="000535B8" w:rsidRDefault="005227B0">
      <w:pPr>
        <w:pStyle w:val="a3"/>
        <w:spacing w:line="276" w:lineRule="auto"/>
        <w:ind w:left="0" w:firstLine="709"/>
        <w:rPr>
          <w:b/>
          <w:lang w:val="ru-RU"/>
        </w:rPr>
      </w:pPr>
      <w:r w:rsidRPr="000535B8">
        <w:rPr>
          <w:b/>
          <w:lang w:val="ru-RU"/>
        </w:rPr>
        <w:t>3.2.1. Основные печатные  издания</w:t>
      </w:r>
    </w:p>
    <w:p w:rsidR="000A4F56" w:rsidRDefault="005227B0">
      <w:pPr>
        <w:numPr>
          <w:ilvl w:val="0"/>
          <w:numId w:val="4"/>
        </w:numPr>
        <w:tabs>
          <w:tab w:val="left" w:pos="284"/>
          <w:tab w:val="left" w:pos="993"/>
        </w:tabs>
        <w:spacing w:after="0"/>
        <w:ind w:left="-2" w:firstLine="708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Жданова А.О., Савицкая Е.В. Финансовая грамотность: материалы для </w:t>
      </w:r>
      <w:proofErr w:type="gramStart"/>
      <w:r>
        <w:rPr>
          <w:rFonts w:ascii="Times New Roman" w:hAnsi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sz w:val="24"/>
          <w:szCs w:val="24"/>
        </w:rPr>
        <w:t>. Среднее профессиональное образование. – М.: ВАКО, 2020. – 400 с. </w:t>
      </w:r>
    </w:p>
    <w:p w:rsidR="000A4F56" w:rsidRDefault="005227B0">
      <w:pPr>
        <w:numPr>
          <w:ilvl w:val="0"/>
          <w:numId w:val="4"/>
        </w:numPr>
        <w:tabs>
          <w:tab w:val="left" w:pos="284"/>
          <w:tab w:val="left" w:pos="993"/>
          <w:tab w:val="left" w:pos="1134"/>
        </w:tabs>
        <w:spacing w:after="0"/>
        <w:ind w:left="-2" w:firstLine="708"/>
        <w:contextualSpacing/>
        <w:jc w:val="both"/>
        <w:outlineLvl w:val="0"/>
      </w:pPr>
      <w:proofErr w:type="spellStart"/>
      <w:r>
        <w:rPr>
          <w:rFonts w:ascii="Times New Roman" w:hAnsi="Times New Roman"/>
          <w:sz w:val="24"/>
          <w:szCs w:val="24"/>
        </w:rPr>
        <w:t>Каджаева</w:t>
      </w:r>
      <w:proofErr w:type="spellEnd"/>
      <w:r>
        <w:rPr>
          <w:rFonts w:ascii="Times New Roman" w:hAnsi="Times New Roman"/>
          <w:sz w:val="24"/>
          <w:szCs w:val="24"/>
        </w:rPr>
        <w:t xml:space="preserve"> М.Р. Финансовая грамотность: учеб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 xml:space="preserve">особие для студ. учреждений сред. профессиональное образования / М.Р. </w:t>
      </w:r>
      <w:proofErr w:type="spellStart"/>
      <w:r>
        <w:rPr>
          <w:rFonts w:ascii="Times New Roman" w:hAnsi="Times New Roman"/>
          <w:sz w:val="24"/>
          <w:szCs w:val="24"/>
        </w:rPr>
        <w:t>Каджаева</w:t>
      </w:r>
      <w:proofErr w:type="spellEnd"/>
      <w:r>
        <w:rPr>
          <w:rFonts w:ascii="Times New Roman" w:hAnsi="Times New Roman"/>
          <w:sz w:val="24"/>
          <w:szCs w:val="24"/>
        </w:rPr>
        <w:t xml:space="preserve">, Л.В. Дубровская, А.Р. Елисеева. </w:t>
      </w:r>
      <w:bookmarkStart w:id="2" w:name="_Hlk118052737"/>
      <w:r>
        <w:rPr>
          <w:rFonts w:ascii="Times New Roman" w:hAnsi="Times New Roman"/>
          <w:sz w:val="24"/>
          <w:szCs w:val="24"/>
        </w:rPr>
        <w:t xml:space="preserve">– </w:t>
      </w:r>
      <w:bookmarkEnd w:id="2"/>
      <w:r>
        <w:rPr>
          <w:rFonts w:ascii="Times New Roman" w:hAnsi="Times New Roman"/>
          <w:sz w:val="24"/>
          <w:szCs w:val="24"/>
        </w:rPr>
        <w:t xml:space="preserve">. – 4-е изд. стер. Москва:  Издательский центр «Академия», 2022. – </w:t>
      </w:r>
      <w:r>
        <w:rPr>
          <w:rFonts w:ascii="Times New Roman" w:hAnsi="Times New Roman"/>
          <w:sz w:val="24"/>
          <w:szCs w:val="24"/>
          <w:shd w:val="clear" w:color="auto" w:fill="FFFFFF"/>
        </w:rPr>
        <w:t>288 </w:t>
      </w:r>
      <w:r>
        <w:rPr>
          <w:rFonts w:ascii="Times New Roman" w:hAnsi="Times New Roman"/>
          <w:sz w:val="24"/>
          <w:szCs w:val="24"/>
        </w:rPr>
        <w:t>с.</w:t>
      </w:r>
    </w:p>
    <w:p w:rsidR="000A4F56" w:rsidRDefault="005227B0">
      <w:pPr>
        <w:numPr>
          <w:ilvl w:val="0"/>
          <w:numId w:val="4"/>
        </w:numPr>
        <w:tabs>
          <w:tab w:val="left" w:pos="284"/>
          <w:tab w:val="left" w:pos="993"/>
          <w:tab w:val="left" w:pos="1134"/>
        </w:tabs>
        <w:spacing w:after="0"/>
        <w:ind w:left="-2" w:firstLine="708"/>
        <w:contextualSpacing/>
        <w:jc w:val="both"/>
        <w:outlineLvl w:val="0"/>
      </w:pPr>
      <w:proofErr w:type="spellStart"/>
      <w:r>
        <w:rPr>
          <w:rFonts w:ascii="Times New Roman" w:hAnsi="Times New Roman"/>
          <w:sz w:val="24"/>
          <w:szCs w:val="24"/>
        </w:rPr>
        <w:t>Каджаева</w:t>
      </w:r>
      <w:proofErr w:type="spellEnd"/>
      <w:r>
        <w:rPr>
          <w:rFonts w:ascii="Times New Roman" w:hAnsi="Times New Roman"/>
          <w:sz w:val="24"/>
          <w:szCs w:val="24"/>
        </w:rPr>
        <w:t xml:space="preserve"> М.Р. Финансовая грамотность. Методические рекомендации : учеб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 xml:space="preserve">особие для студ. учреждений сред. профессиональное образования / М.Р. </w:t>
      </w:r>
      <w:proofErr w:type="spellStart"/>
      <w:r>
        <w:rPr>
          <w:rFonts w:ascii="Times New Roman" w:hAnsi="Times New Roman"/>
          <w:sz w:val="24"/>
          <w:szCs w:val="24"/>
        </w:rPr>
        <w:t>Каджаева</w:t>
      </w:r>
      <w:proofErr w:type="spellEnd"/>
      <w:r>
        <w:rPr>
          <w:rFonts w:ascii="Times New Roman" w:hAnsi="Times New Roman"/>
          <w:sz w:val="24"/>
          <w:szCs w:val="24"/>
        </w:rPr>
        <w:t>, Л.В. Дубровская, А.Р. Елисеева. –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 Издательский центр «Академия», 2020. –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 96 </w:t>
      </w:r>
      <w:r>
        <w:rPr>
          <w:rFonts w:ascii="Times New Roman" w:hAnsi="Times New Roman"/>
          <w:sz w:val="24"/>
          <w:szCs w:val="24"/>
        </w:rPr>
        <w:t>с.</w:t>
      </w:r>
    </w:p>
    <w:p w:rsidR="000A4F56" w:rsidRDefault="005227B0">
      <w:pPr>
        <w:numPr>
          <w:ilvl w:val="0"/>
          <w:numId w:val="4"/>
        </w:numPr>
        <w:tabs>
          <w:tab w:val="left" w:pos="284"/>
          <w:tab w:val="left" w:pos="993"/>
          <w:tab w:val="left" w:pos="1134"/>
        </w:tabs>
        <w:spacing w:after="0"/>
        <w:ind w:left="-2" w:firstLine="708"/>
        <w:contextualSpacing/>
        <w:jc w:val="both"/>
        <w:outlineLvl w:val="0"/>
      </w:pPr>
      <w:proofErr w:type="spellStart"/>
      <w:r>
        <w:rPr>
          <w:rFonts w:ascii="Times New Roman" w:hAnsi="Times New Roman"/>
          <w:sz w:val="24"/>
          <w:szCs w:val="24"/>
        </w:rPr>
        <w:lastRenderedPageBreak/>
        <w:t>Каджаева</w:t>
      </w:r>
      <w:proofErr w:type="spellEnd"/>
      <w:r>
        <w:rPr>
          <w:rFonts w:ascii="Times New Roman" w:hAnsi="Times New Roman"/>
          <w:sz w:val="24"/>
          <w:szCs w:val="24"/>
        </w:rPr>
        <w:t xml:space="preserve"> М.Р. Финансовая грамотность. Практикум : учеб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 xml:space="preserve">особие для студ. учреждений сред. профессиональное образования / М.Р. </w:t>
      </w:r>
      <w:proofErr w:type="spellStart"/>
      <w:r>
        <w:rPr>
          <w:rFonts w:ascii="Times New Roman" w:hAnsi="Times New Roman"/>
          <w:sz w:val="24"/>
          <w:szCs w:val="24"/>
        </w:rPr>
        <w:t>Каджаева</w:t>
      </w:r>
      <w:proofErr w:type="spellEnd"/>
      <w:r>
        <w:rPr>
          <w:rFonts w:ascii="Times New Roman" w:hAnsi="Times New Roman"/>
          <w:sz w:val="24"/>
          <w:szCs w:val="24"/>
        </w:rPr>
        <w:t>, Л.В. Дубровская, А.Р. Елисеева. – 2-е изд. стер. –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 Издательский центр «Академия», 2022. – </w:t>
      </w:r>
      <w:r>
        <w:rPr>
          <w:rFonts w:ascii="Times New Roman" w:hAnsi="Times New Roman"/>
          <w:sz w:val="24"/>
          <w:szCs w:val="24"/>
          <w:shd w:val="clear" w:color="auto" w:fill="FFFFFF"/>
        </w:rPr>
        <w:t>128 </w:t>
      </w:r>
      <w:r>
        <w:rPr>
          <w:rFonts w:ascii="Times New Roman" w:hAnsi="Times New Roman"/>
          <w:sz w:val="24"/>
          <w:szCs w:val="24"/>
        </w:rPr>
        <w:t>с.</w:t>
      </w:r>
    </w:p>
    <w:p w:rsidR="000A4F56" w:rsidRDefault="005227B0">
      <w:pPr>
        <w:numPr>
          <w:ilvl w:val="0"/>
          <w:numId w:val="4"/>
        </w:numPr>
        <w:tabs>
          <w:tab w:val="left" w:pos="284"/>
          <w:tab w:val="left" w:pos="993"/>
          <w:tab w:val="left" w:pos="1134"/>
        </w:tabs>
        <w:spacing w:after="0"/>
        <w:ind w:left="-2" w:firstLine="708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Флицлер</w:t>
      </w:r>
      <w:proofErr w:type="spellEnd"/>
      <w:r>
        <w:rPr>
          <w:rFonts w:ascii="Times New Roman" w:hAnsi="Times New Roman"/>
          <w:sz w:val="24"/>
          <w:szCs w:val="24"/>
        </w:rPr>
        <w:t xml:space="preserve"> А.В. Основы финансовой грамотности: учебное пособие для среднего профессионального образования / А.В. </w:t>
      </w:r>
      <w:proofErr w:type="spellStart"/>
      <w:r>
        <w:rPr>
          <w:rFonts w:ascii="Times New Roman" w:hAnsi="Times New Roman"/>
          <w:sz w:val="24"/>
          <w:szCs w:val="24"/>
        </w:rPr>
        <w:t>Флицлер</w:t>
      </w:r>
      <w:proofErr w:type="spellEnd"/>
      <w:r>
        <w:rPr>
          <w:rFonts w:ascii="Times New Roman" w:hAnsi="Times New Roman"/>
          <w:sz w:val="24"/>
          <w:szCs w:val="24"/>
        </w:rPr>
        <w:t xml:space="preserve">, Е.А. Тарханова. – Москва: Издательство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 xml:space="preserve">, 2022. </w:t>
      </w:r>
      <w:bookmarkStart w:id="3" w:name="_Hlk118049567"/>
      <w:r>
        <w:rPr>
          <w:rFonts w:ascii="Times New Roman" w:hAnsi="Times New Roman"/>
          <w:sz w:val="24"/>
          <w:szCs w:val="24"/>
        </w:rPr>
        <w:t xml:space="preserve">– </w:t>
      </w:r>
      <w:bookmarkEnd w:id="3"/>
      <w:r>
        <w:rPr>
          <w:rFonts w:ascii="Times New Roman" w:hAnsi="Times New Roman"/>
          <w:sz w:val="24"/>
          <w:szCs w:val="24"/>
        </w:rPr>
        <w:t xml:space="preserve">154 с. </w:t>
      </w:r>
    </w:p>
    <w:p w:rsidR="000A4F56" w:rsidRDefault="005227B0">
      <w:pPr>
        <w:spacing w:after="0"/>
        <w:ind w:left="2" w:firstLine="711"/>
        <w:jc w:val="both"/>
        <w:outlineLvl w:val="0"/>
        <w:rPr>
          <w:rFonts w:ascii="Times New Roman" w:hAnsi="Times New Roman"/>
          <w:position w:val="-1"/>
          <w:sz w:val="24"/>
          <w:szCs w:val="24"/>
        </w:rPr>
      </w:pPr>
      <w:r>
        <w:rPr>
          <w:rFonts w:ascii="Times New Roman" w:hAnsi="Times New Roman"/>
          <w:b/>
          <w:bCs/>
          <w:position w:val="-1"/>
          <w:sz w:val="24"/>
          <w:szCs w:val="24"/>
        </w:rPr>
        <w:t xml:space="preserve">3.2.2. Дополнительные источники </w:t>
      </w:r>
    </w:p>
    <w:p w:rsidR="000A4F56" w:rsidRDefault="005227B0">
      <w:pPr>
        <w:numPr>
          <w:ilvl w:val="0"/>
          <w:numId w:val="6"/>
        </w:numPr>
        <w:tabs>
          <w:tab w:val="left" w:pos="993"/>
        </w:tabs>
        <w:spacing w:after="0"/>
        <w:ind w:left="-2" w:firstLine="708"/>
        <w:contextualSpacing/>
        <w:jc w:val="both"/>
        <w:outlineLvl w:val="0"/>
      </w:pPr>
      <w:r>
        <w:rPr>
          <w:rFonts w:ascii="Times New Roman" w:hAnsi="Times New Roman"/>
          <w:sz w:val="24"/>
          <w:szCs w:val="24"/>
        </w:rPr>
        <w:t xml:space="preserve">Министерство финансов РФ [Электронный ресурс] – Режим доступа: </w:t>
      </w:r>
      <w:hyperlink r:id="rId17" w:tooltip="https://minfin.gov.ru/" w:history="1">
        <w:r>
          <w:rPr>
            <w:rStyle w:val="af3"/>
            <w:rFonts w:ascii="Times New Roman" w:hAnsi="Times New Roman"/>
            <w:position w:val="-1"/>
            <w:sz w:val="24"/>
            <w:szCs w:val="24"/>
          </w:rPr>
          <w:t>https://minfin.gov.ru/</w:t>
        </w:r>
      </w:hyperlink>
      <w:r>
        <w:rPr>
          <w:rFonts w:ascii="Times New Roman" w:hAnsi="Times New Roman"/>
          <w:sz w:val="24"/>
          <w:szCs w:val="24"/>
        </w:rPr>
        <w:t>. </w:t>
      </w:r>
    </w:p>
    <w:p w:rsidR="000A4F56" w:rsidRDefault="005227B0">
      <w:pPr>
        <w:numPr>
          <w:ilvl w:val="0"/>
          <w:numId w:val="6"/>
        </w:numPr>
        <w:tabs>
          <w:tab w:val="left" w:pos="993"/>
        </w:tabs>
        <w:spacing w:after="0"/>
        <w:ind w:left="-2" w:firstLine="708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Образовательные проекты ПАКК [Электронный ресурс] – Режим доступа: </w:t>
      </w:r>
      <w:hyperlink r:id="rId18" w:tooltip="http://www.edu.pacc.ru/" w:history="1">
        <w:r>
          <w:rPr>
            <w:rStyle w:val="af3"/>
            <w:rFonts w:ascii="Times New Roman" w:hAnsi="Times New Roman"/>
            <w:sz w:val="24"/>
            <w:szCs w:val="24"/>
          </w:rPr>
          <w:t>www.edu.pacc.ru</w:t>
        </w:r>
      </w:hyperlink>
      <w:r>
        <w:rPr>
          <w:rFonts w:ascii="Times New Roman" w:hAnsi="Times New Roman"/>
          <w:sz w:val="24"/>
          <w:szCs w:val="24"/>
          <w:u w:val="single"/>
        </w:rPr>
        <w:t>.</w:t>
      </w:r>
    </w:p>
    <w:p w:rsidR="000A4F56" w:rsidRDefault="005227B0">
      <w:pPr>
        <w:numPr>
          <w:ilvl w:val="0"/>
          <w:numId w:val="6"/>
        </w:numPr>
        <w:tabs>
          <w:tab w:val="left" w:pos="993"/>
        </w:tabs>
        <w:spacing w:after="0"/>
        <w:ind w:left="-2" w:firstLine="708"/>
        <w:contextualSpacing/>
        <w:jc w:val="both"/>
        <w:outlineLvl w:val="0"/>
      </w:pPr>
      <w:r>
        <w:rPr>
          <w:rFonts w:ascii="Times New Roman" w:hAnsi="Times New Roman"/>
          <w:sz w:val="24"/>
          <w:szCs w:val="24"/>
        </w:rPr>
        <w:t xml:space="preserve">Пенсионный фонд РФ [Электронный ресурс] – Режим доступа: </w:t>
      </w:r>
      <w:hyperlink r:id="rId19" w:tooltip="http://www.pfr.gov.ru/" w:history="1">
        <w:r>
          <w:rPr>
            <w:rStyle w:val="af3"/>
            <w:rFonts w:ascii="Times New Roman" w:hAnsi="Times New Roman"/>
            <w:sz w:val="24"/>
            <w:szCs w:val="24"/>
          </w:rPr>
          <w:t>www.pfr.gov.ru</w:t>
        </w:r>
      </w:hyperlink>
      <w:r>
        <w:rPr>
          <w:rFonts w:ascii="Times New Roman" w:hAnsi="Times New Roman"/>
          <w:sz w:val="24"/>
          <w:szCs w:val="24"/>
        </w:rPr>
        <w:t> </w:t>
      </w:r>
    </w:p>
    <w:p w:rsidR="000A4F56" w:rsidRDefault="005227B0">
      <w:pPr>
        <w:numPr>
          <w:ilvl w:val="0"/>
          <w:numId w:val="6"/>
        </w:numPr>
        <w:tabs>
          <w:tab w:val="left" w:pos="993"/>
        </w:tabs>
        <w:spacing w:after="0"/>
        <w:ind w:left="-2" w:firstLine="708"/>
        <w:contextualSpacing/>
        <w:jc w:val="both"/>
        <w:outlineLvl w:val="0"/>
      </w:pPr>
      <w:r>
        <w:rPr>
          <w:rFonts w:ascii="Times New Roman" w:hAnsi="Times New Roman"/>
          <w:sz w:val="24"/>
          <w:szCs w:val="24"/>
        </w:rPr>
        <w:t xml:space="preserve">Персональный навигатор по финансам </w:t>
      </w:r>
      <w:proofErr w:type="spellStart"/>
      <w:r>
        <w:rPr>
          <w:rFonts w:ascii="Times New Roman" w:hAnsi="Times New Roman"/>
          <w:sz w:val="24"/>
          <w:szCs w:val="24"/>
        </w:rPr>
        <w:t>Моифинансы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ф</w:t>
      </w:r>
      <w:proofErr w:type="spellEnd"/>
      <w:r>
        <w:rPr>
          <w:rFonts w:ascii="Times New Roman" w:hAnsi="Times New Roman"/>
          <w:sz w:val="24"/>
          <w:szCs w:val="24"/>
        </w:rPr>
        <w:t xml:space="preserve"> [Электронный ресурс] – Режим доступа: https: </w:t>
      </w:r>
      <w:hyperlink w:history="1">
        <w:r>
          <w:rPr>
            <w:rStyle w:val="af3"/>
            <w:rFonts w:ascii="Times New Roman" w:hAnsi="Times New Roman"/>
            <w:position w:val="-1"/>
            <w:sz w:val="24"/>
            <w:szCs w:val="24"/>
          </w:rPr>
          <w:t>https://моифинансы.рф/</w:t>
        </w:r>
      </w:hyperlink>
      <w:r>
        <w:rPr>
          <w:rFonts w:ascii="Times New Roman" w:hAnsi="Times New Roman"/>
          <w:sz w:val="24"/>
          <w:szCs w:val="24"/>
        </w:rPr>
        <w:t xml:space="preserve">. </w:t>
      </w:r>
    </w:p>
    <w:p w:rsidR="000A4F56" w:rsidRDefault="005227B0">
      <w:pPr>
        <w:numPr>
          <w:ilvl w:val="0"/>
          <w:numId w:val="6"/>
        </w:numPr>
        <w:tabs>
          <w:tab w:val="left" w:pos="993"/>
        </w:tabs>
        <w:spacing w:after="0"/>
        <w:ind w:left="-2" w:firstLine="708"/>
        <w:contextualSpacing/>
        <w:jc w:val="both"/>
        <w:outlineLvl w:val="0"/>
      </w:pPr>
      <w:proofErr w:type="spellStart"/>
      <w:r>
        <w:rPr>
          <w:rFonts w:ascii="Times New Roman" w:hAnsi="Times New Roman"/>
          <w:sz w:val="24"/>
          <w:szCs w:val="24"/>
        </w:rPr>
        <w:t>Роспотребнадзор</w:t>
      </w:r>
      <w:proofErr w:type="spellEnd"/>
      <w:r>
        <w:rPr>
          <w:rFonts w:ascii="Times New Roman" w:hAnsi="Times New Roman"/>
          <w:sz w:val="24"/>
          <w:szCs w:val="24"/>
        </w:rPr>
        <w:t xml:space="preserve"> [Электронный ресурс] – Режим доступа: </w:t>
      </w:r>
      <w:hyperlink r:id="rId20" w:tooltip="http://www.rospotrebnadzor.ru/" w:history="1">
        <w:r>
          <w:rPr>
            <w:rStyle w:val="af3"/>
            <w:rFonts w:ascii="Times New Roman" w:hAnsi="Times New Roman"/>
            <w:sz w:val="24"/>
            <w:szCs w:val="24"/>
          </w:rPr>
          <w:t>www.rospotrebnadzor.ru</w:t>
        </w:r>
      </w:hyperlink>
      <w:r>
        <w:rPr>
          <w:rFonts w:ascii="Times New Roman" w:hAnsi="Times New Roman"/>
          <w:sz w:val="24"/>
          <w:szCs w:val="24"/>
          <w:u w:val="single"/>
        </w:rPr>
        <w:t>.</w:t>
      </w:r>
      <w:r>
        <w:rPr>
          <w:rFonts w:ascii="Times New Roman" w:hAnsi="Times New Roman"/>
          <w:sz w:val="24"/>
          <w:szCs w:val="24"/>
        </w:rPr>
        <w:t> </w:t>
      </w:r>
    </w:p>
    <w:p w:rsidR="000A4F56" w:rsidRDefault="005227B0">
      <w:pPr>
        <w:numPr>
          <w:ilvl w:val="0"/>
          <w:numId w:val="6"/>
        </w:numPr>
        <w:tabs>
          <w:tab w:val="left" w:pos="993"/>
        </w:tabs>
        <w:spacing w:after="0"/>
        <w:ind w:left="-2" w:firstLine="708"/>
        <w:contextualSpacing/>
        <w:jc w:val="both"/>
        <w:outlineLvl w:val="0"/>
      </w:pPr>
      <w:r>
        <w:rPr>
          <w:rFonts w:ascii="Times New Roman" w:hAnsi="Times New Roman"/>
          <w:sz w:val="24"/>
          <w:szCs w:val="24"/>
        </w:rPr>
        <w:t xml:space="preserve">Центр «Федеральный методический центр по финансовой грамотности системы общего и среднего профессионального образования» [Электронный ресурс] – Режим доступа: </w:t>
      </w:r>
      <w:hyperlink r:id="rId21" w:tooltip="http://www.fmc.hse.ru/" w:history="1">
        <w:r>
          <w:rPr>
            <w:rStyle w:val="af3"/>
            <w:rFonts w:ascii="Times New Roman" w:hAnsi="Times New Roman"/>
            <w:sz w:val="24"/>
            <w:szCs w:val="24"/>
          </w:rPr>
          <w:t>www.fmc.hse.ru</w:t>
        </w:r>
      </w:hyperlink>
      <w:r>
        <w:rPr>
          <w:rFonts w:ascii="Times New Roman" w:hAnsi="Times New Roman"/>
          <w:sz w:val="24"/>
          <w:szCs w:val="24"/>
          <w:u w:val="single"/>
        </w:rPr>
        <w:t>.</w:t>
      </w:r>
      <w:r>
        <w:rPr>
          <w:rFonts w:ascii="Times New Roman" w:hAnsi="Times New Roman"/>
          <w:sz w:val="24"/>
          <w:szCs w:val="24"/>
        </w:rPr>
        <w:t> </w:t>
      </w:r>
    </w:p>
    <w:p w:rsidR="000A4F56" w:rsidRDefault="005227B0">
      <w:pPr>
        <w:numPr>
          <w:ilvl w:val="0"/>
          <w:numId w:val="6"/>
        </w:numPr>
        <w:tabs>
          <w:tab w:val="left" w:pos="993"/>
        </w:tabs>
        <w:spacing w:after="0"/>
        <w:ind w:left="-2" w:firstLine="708"/>
        <w:contextualSpacing/>
        <w:jc w:val="both"/>
        <w:outlineLvl w:val="0"/>
      </w:pPr>
      <w:r>
        <w:rPr>
          <w:rFonts w:ascii="Times New Roman" w:hAnsi="Times New Roman"/>
          <w:sz w:val="24"/>
          <w:szCs w:val="24"/>
        </w:rPr>
        <w:t xml:space="preserve">Центральный банк Российской Федерации [Электронный ресурс] – Режим доступа: </w:t>
      </w:r>
      <w:hyperlink r:id="rId22" w:tooltip="http://www.cbr.ru/" w:history="1">
        <w:bookmarkStart w:id="4" w:name="_Hlk118046403"/>
        <w:r>
          <w:rPr>
            <w:rStyle w:val="af3"/>
            <w:rFonts w:ascii="Times New Roman" w:hAnsi="Times New Roman"/>
            <w:position w:val="-1"/>
            <w:sz w:val="24"/>
            <w:szCs w:val="24"/>
          </w:rPr>
          <w:t>http://</w:t>
        </w:r>
        <w:bookmarkEnd w:id="4"/>
        <w:r>
          <w:rPr>
            <w:rStyle w:val="af3"/>
            <w:rFonts w:ascii="Times New Roman" w:hAnsi="Times New Roman"/>
            <w:position w:val="-1"/>
            <w:sz w:val="24"/>
            <w:szCs w:val="24"/>
          </w:rPr>
          <w:t>www.cbr.ru</w:t>
        </w:r>
      </w:hyperlink>
      <w:r>
        <w:rPr>
          <w:rFonts w:ascii="Times New Roman" w:hAnsi="Times New Roman"/>
          <w:sz w:val="24"/>
          <w:szCs w:val="24"/>
        </w:rPr>
        <w:t xml:space="preserve">. </w:t>
      </w:r>
    </w:p>
    <w:p w:rsidR="000A4F56" w:rsidRDefault="005227B0">
      <w:pPr>
        <w:numPr>
          <w:ilvl w:val="0"/>
          <w:numId w:val="6"/>
        </w:numPr>
        <w:tabs>
          <w:tab w:val="left" w:pos="993"/>
        </w:tabs>
        <w:spacing w:after="0"/>
        <w:ind w:left="-2" w:firstLine="708"/>
        <w:contextualSpacing/>
        <w:jc w:val="both"/>
        <w:outlineLvl w:val="0"/>
      </w:pPr>
      <w:r>
        <w:rPr>
          <w:rFonts w:ascii="Times New Roman" w:hAnsi="Times New Roman"/>
          <w:sz w:val="24"/>
          <w:szCs w:val="24"/>
        </w:rPr>
        <w:t xml:space="preserve">Федеральная налоговая служба [Электронный ресурс] – Режим доступа: </w:t>
      </w:r>
      <w:hyperlink r:id="rId23" w:tooltip="http://www.nalog.ru/" w:history="1">
        <w:r>
          <w:rPr>
            <w:rStyle w:val="af3"/>
            <w:rFonts w:ascii="Times New Roman" w:hAnsi="Times New Roman"/>
            <w:sz w:val="24"/>
            <w:szCs w:val="24"/>
          </w:rPr>
          <w:t>www.nalog.ru</w:t>
        </w:r>
      </w:hyperlink>
      <w:r>
        <w:rPr>
          <w:rFonts w:ascii="Times New Roman" w:hAnsi="Times New Roman"/>
          <w:sz w:val="24"/>
          <w:szCs w:val="24"/>
          <w:u w:val="single"/>
        </w:rPr>
        <w:t>.</w:t>
      </w:r>
      <w:r>
        <w:rPr>
          <w:rFonts w:ascii="Times New Roman" w:hAnsi="Times New Roman"/>
          <w:sz w:val="24"/>
          <w:szCs w:val="24"/>
        </w:rPr>
        <w:t> </w:t>
      </w:r>
    </w:p>
    <w:p w:rsidR="000A4F56" w:rsidRDefault="005227B0">
      <w:pPr>
        <w:numPr>
          <w:ilvl w:val="0"/>
          <w:numId w:val="6"/>
        </w:numPr>
        <w:tabs>
          <w:tab w:val="left" w:pos="993"/>
        </w:tabs>
        <w:spacing w:after="0"/>
        <w:ind w:left="-2" w:firstLine="708"/>
        <w:contextualSpacing/>
        <w:jc w:val="both"/>
        <w:outlineLvl w:val="0"/>
      </w:pPr>
      <w:r>
        <w:rPr>
          <w:rFonts w:ascii="Times New Roman" w:hAnsi="Times New Roman"/>
          <w:sz w:val="24"/>
          <w:szCs w:val="24"/>
        </w:rPr>
        <w:t xml:space="preserve">Федеральный методический центр по финансовой грамотности населения [Электронный ресурс] – Режим доступа: </w:t>
      </w:r>
      <w:hyperlink r:id="rId24" w:tooltip="http://iurr.ranepa.ru/centry/finlit/" w:history="1">
        <w:r>
          <w:rPr>
            <w:rStyle w:val="af3"/>
            <w:rFonts w:ascii="Times New Roman" w:hAnsi="Times New Roman"/>
            <w:sz w:val="24"/>
            <w:szCs w:val="24"/>
          </w:rPr>
          <w:t>http://iurr.ranepa.ru/centry/finlit/</w:t>
        </w:r>
      </w:hyperlink>
      <w:r>
        <w:rPr>
          <w:rFonts w:ascii="Times New Roman" w:hAnsi="Times New Roman"/>
          <w:sz w:val="24"/>
          <w:szCs w:val="24"/>
          <w:u w:val="single"/>
        </w:rPr>
        <w:t>.</w:t>
      </w:r>
      <w:r>
        <w:rPr>
          <w:rFonts w:ascii="Times New Roman" w:hAnsi="Times New Roman"/>
          <w:sz w:val="24"/>
          <w:szCs w:val="24"/>
        </w:rPr>
        <w:t> </w:t>
      </w:r>
    </w:p>
    <w:p w:rsidR="000A4F56" w:rsidRDefault="005227B0">
      <w:pPr>
        <w:numPr>
          <w:ilvl w:val="0"/>
          <w:numId w:val="6"/>
        </w:numPr>
        <w:tabs>
          <w:tab w:val="left" w:pos="993"/>
        </w:tabs>
        <w:spacing w:after="0"/>
        <w:ind w:left="-2" w:firstLine="708"/>
        <w:contextualSpacing/>
        <w:jc w:val="both"/>
        <w:outlineLvl w:val="0"/>
      </w:pPr>
      <w:r>
        <w:rPr>
          <w:rFonts w:ascii="Times New Roman" w:hAnsi="Times New Roman"/>
          <w:sz w:val="24"/>
          <w:szCs w:val="24"/>
        </w:rPr>
        <w:t xml:space="preserve">Финансовая культура [Электронный ресурс] – Режим доступа: </w:t>
      </w:r>
      <w:hyperlink r:id="rId25" w:tooltip="https://fincult.info/" w:history="1">
        <w:r>
          <w:rPr>
            <w:rStyle w:val="af3"/>
            <w:rFonts w:ascii="Times New Roman" w:eastAsia="Cambria" w:hAnsi="Times New Roman"/>
            <w:position w:val="-1"/>
            <w:sz w:val="24"/>
            <w:szCs w:val="24"/>
            <w:lang w:eastAsia="en-US"/>
          </w:rPr>
          <w:t>https://fincult.info/</w:t>
        </w:r>
      </w:hyperlink>
      <w:r>
        <w:rPr>
          <w:rFonts w:ascii="Times New Roman" w:eastAsia="Cambria" w:hAnsi="Times New Roman"/>
          <w:sz w:val="24"/>
          <w:szCs w:val="24"/>
          <w:lang w:eastAsia="en-US"/>
        </w:rPr>
        <w:t>.</w:t>
      </w:r>
    </w:p>
    <w:p w:rsidR="000A4F56" w:rsidRDefault="005227B0">
      <w:pPr>
        <w:numPr>
          <w:ilvl w:val="0"/>
          <w:numId w:val="6"/>
        </w:numPr>
        <w:tabs>
          <w:tab w:val="left" w:pos="993"/>
        </w:tabs>
        <w:spacing w:after="0"/>
        <w:ind w:left="-2" w:firstLine="708"/>
        <w:contextualSpacing/>
        <w:jc w:val="both"/>
        <w:outlineLvl w:val="0"/>
      </w:pPr>
      <w:r>
        <w:rPr>
          <w:rFonts w:ascii="Times New Roman" w:hAnsi="Times New Roman"/>
          <w:sz w:val="24"/>
          <w:szCs w:val="24"/>
        </w:rPr>
        <w:t xml:space="preserve">Электронный учебник по финансовой грамотности. [Электронный ресурс] – Режим доступа: </w:t>
      </w:r>
      <w:hyperlink w:history="1">
        <w:r>
          <w:rPr>
            <w:rStyle w:val="af3"/>
            <w:rFonts w:ascii="Times New Roman" w:eastAsia="Cambria" w:hAnsi="Times New Roman"/>
            <w:position w:val="-1"/>
            <w:sz w:val="24"/>
            <w:szCs w:val="24"/>
            <w:lang w:eastAsia="en-US"/>
          </w:rPr>
          <w:t>https://школа.вашифинансы.рф/</w:t>
        </w:r>
      </w:hyperlink>
      <w:r>
        <w:rPr>
          <w:rFonts w:ascii="Times New Roman" w:eastAsia="Cambria" w:hAnsi="Times New Roman"/>
          <w:sz w:val="24"/>
          <w:szCs w:val="24"/>
          <w:lang w:eastAsia="en-US"/>
        </w:rPr>
        <w:t>.</w:t>
      </w:r>
    </w:p>
    <w:p w:rsidR="000A4F56" w:rsidRDefault="005227B0">
      <w:pPr>
        <w:numPr>
          <w:ilvl w:val="0"/>
          <w:numId w:val="6"/>
        </w:numPr>
        <w:spacing w:after="0"/>
        <w:ind w:left="-2" w:firstLine="708"/>
        <w:contextualSpacing/>
        <w:jc w:val="both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Закон РФ от 27 ноября 1992 г. № 4015-1 «Об организации страхового дела в Российской Федерации». </w:t>
      </w:r>
    </w:p>
    <w:p w:rsidR="000A4F56" w:rsidRDefault="005227B0">
      <w:pPr>
        <w:numPr>
          <w:ilvl w:val="0"/>
          <w:numId w:val="6"/>
        </w:numPr>
        <w:spacing w:after="0"/>
        <w:ind w:left="-2" w:firstLine="708"/>
        <w:contextualSpacing/>
        <w:jc w:val="both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Федеральный закон от 2 декабря 1990 г. № 395-1 «О банках и банковской деятельности». </w:t>
      </w:r>
    </w:p>
    <w:p w:rsidR="000A4F56" w:rsidRDefault="005227B0">
      <w:pPr>
        <w:numPr>
          <w:ilvl w:val="0"/>
          <w:numId w:val="6"/>
        </w:numPr>
        <w:spacing w:after="0"/>
        <w:ind w:left="-2" w:firstLine="708"/>
        <w:contextualSpacing/>
        <w:jc w:val="both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Федеральный закон от 22 апреля 1996 г. № 39-ФЗ «О рынке ценных бумаг».</w:t>
      </w:r>
    </w:p>
    <w:p w:rsidR="000A4F56" w:rsidRDefault="005227B0">
      <w:pPr>
        <w:numPr>
          <w:ilvl w:val="0"/>
          <w:numId w:val="6"/>
        </w:numPr>
        <w:spacing w:after="0"/>
        <w:ind w:left="-2" w:firstLine="708"/>
        <w:contextualSpacing/>
        <w:jc w:val="both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Федеральный закон от 16 июля 1998 г. № 102-ФЗ «Об ипотеке (залоге недвижимости)». </w:t>
      </w:r>
    </w:p>
    <w:p w:rsidR="000A4F56" w:rsidRDefault="005227B0">
      <w:pPr>
        <w:numPr>
          <w:ilvl w:val="0"/>
          <w:numId w:val="6"/>
        </w:numPr>
        <w:spacing w:after="0"/>
        <w:ind w:left="-2" w:firstLine="708"/>
        <w:contextualSpacing/>
        <w:jc w:val="both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терроризма». </w:t>
      </w:r>
    </w:p>
    <w:p w:rsidR="000A4F56" w:rsidRDefault="005227B0">
      <w:pPr>
        <w:numPr>
          <w:ilvl w:val="0"/>
          <w:numId w:val="6"/>
        </w:numPr>
        <w:spacing w:after="0"/>
        <w:ind w:left="-2" w:firstLine="708"/>
        <w:contextualSpacing/>
        <w:jc w:val="both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Федеральный закон от 10 июля 2002 г. № 86-ФЗ «О Центральном банке Российской Федерации (Банке России)». </w:t>
      </w:r>
    </w:p>
    <w:p w:rsidR="000A4F56" w:rsidRDefault="005227B0">
      <w:pPr>
        <w:numPr>
          <w:ilvl w:val="0"/>
          <w:numId w:val="6"/>
        </w:numPr>
        <w:spacing w:after="0"/>
        <w:ind w:left="-2" w:firstLine="708"/>
        <w:contextualSpacing/>
        <w:jc w:val="both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Федеральный закон от 10 декабря 2003 г. № 173-ФЗ «О валютном регулировании и валютном контроле». </w:t>
      </w:r>
    </w:p>
    <w:p w:rsidR="000A4F56" w:rsidRDefault="005227B0">
      <w:pPr>
        <w:numPr>
          <w:ilvl w:val="0"/>
          <w:numId w:val="6"/>
        </w:numPr>
        <w:spacing w:after="0"/>
        <w:ind w:left="-2" w:firstLine="708"/>
        <w:contextualSpacing/>
        <w:jc w:val="both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Федеральный закон от 23 декабря 2003 г. № 177-ФЗ «О страховании вкладов в банках Российской Федерации». </w:t>
      </w:r>
    </w:p>
    <w:p w:rsidR="000A4F56" w:rsidRDefault="005227B0">
      <w:pPr>
        <w:numPr>
          <w:ilvl w:val="0"/>
          <w:numId w:val="6"/>
        </w:numPr>
        <w:spacing w:after="0"/>
        <w:ind w:left="-2" w:firstLine="708"/>
        <w:contextualSpacing/>
        <w:jc w:val="both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Федеральный закон от 30 декабря 2004 г. № 218-ФЗ «О кредитных историях».</w:t>
      </w:r>
    </w:p>
    <w:p w:rsidR="000A4F56" w:rsidRDefault="005227B0">
      <w:pPr>
        <w:numPr>
          <w:ilvl w:val="0"/>
          <w:numId w:val="6"/>
        </w:numPr>
        <w:spacing w:after="0"/>
        <w:ind w:left="-2" w:firstLine="708"/>
        <w:contextualSpacing/>
        <w:jc w:val="both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Федеральный закон от 27 июня 2011 г. № 161-ФЗ «О национальной платежной системе». </w:t>
      </w:r>
    </w:p>
    <w:p w:rsidR="000A4F56" w:rsidRDefault="005227B0">
      <w:pPr>
        <w:numPr>
          <w:ilvl w:val="0"/>
          <w:numId w:val="6"/>
        </w:numPr>
        <w:spacing w:after="0"/>
        <w:ind w:left="-2" w:firstLine="708"/>
        <w:contextualSpacing/>
        <w:jc w:val="both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Федеральный закон от 28 декабря 2013 г. № 400-ФЗ «О страховых пенсиях».</w:t>
      </w:r>
    </w:p>
    <w:p w:rsidR="000A4F56" w:rsidRDefault="005227B0">
      <w:pPr>
        <w:numPr>
          <w:ilvl w:val="0"/>
          <w:numId w:val="6"/>
        </w:numPr>
        <w:spacing w:after="0"/>
        <w:ind w:left="-2" w:firstLine="708"/>
        <w:contextualSpacing/>
        <w:jc w:val="both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lastRenderedPageBreak/>
        <w:t xml:space="preserve">Гражданский кодекс Российской Федерации. Ч. 2. Налоговый кодекс Российской Федерации. Ч. 2. </w:t>
      </w:r>
    </w:p>
    <w:p w:rsidR="000A4F56" w:rsidRDefault="005227B0">
      <w:pPr>
        <w:numPr>
          <w:ilvl w:val="0"/>
          <w:numId w:val="6"/>
        </w:numPr>
        <w:spacing w:after="0"/>
        <w:ind w:left="-2" w:firstLine="708"/>
        <w:contextualSpacing/>
        <w:jc w:val="both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Положение Банка России от 24 декабря 2004 г. № 266-П «Об эмиссии платежных карт и об операциях, совершаемых с их использованием». </w:t>
      </w:r>
    </w:p>
    <w:p w:rsidR="000A4F56" w:rsidRDefault="005227B0">
      <w:pPr>
        <w:numPr>
          <w:ilvl w:val="0"/>
          <w:numId w:val="6"/>
        </w:numPr>
        <w:spacing w:after="0"/>
        <w:ind w:left="-2" w:firstLine="708"/>
        <w:contextualSpacing/>
        <w:jc w:val="both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Положение Банка России от 29 июня 2021 г. № 762-П «О правилах осуществления перевода денежных средств».</w:t>
      </w:r>
    </w:p>
    <w:p w:rsidR="000A4F56" w:rsidRDefault="000A4F56">
      <w:pPr>
        <w:spacing w:after="0"/>
        <w:ind w:left="706"/>
        <w:contextualSpacing/>
        <w:jc w:val="both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0A4F56" w:rsidRDefault="000A4F56">
      <w:pPr>
        <w:tabs>
          <w:tab w:val="left" w:pos="284"/>
        </w:tabs>
        <w:spacing w:after="0"/>
        <w:ind w:left="2" w:firstLine="708"/>
        <w:contextualSpacing/>
        <w:jc w:val="both"/>
        <w:rPr>
          <w:rFonts w:ascii="Times New Roman" w:hAnsi="Times New Roman"/>
          <w:sz w:val="24"/>
          <w:szCs w:val="24"/>
        </w:rPr>
      </w:pPr>
    </w:p>
    <w:p w:rsidR="000A4F56" w:rsidRDefault="005227B0">
      <w:pPr>
        <w:spacing w:after="0"/>
        <w:ind w:left="2" w:firstLine="711"/>
        <w:jc w:val="both"/>
        <w:outlineLvl w:val="0"/>
        <w:rPr>
          <w:rFonts w:ascii="Times New Roman" w:hAnsi="Times New Roman"/>
          <w:position w:val="-1"/>
          <w:sz w:val="24"/>
          <w:szCs w:val="24"/>
        </w:rPr>
      </w:pPr>
      <w:r>
        <w:rPr>
          <w:rFonts w:ascii="Times New Roman" w:hAnsi="Times New Roman"/>
          <w:b/>
          <w:bCs/>
          <w:position w:val="-1"/>
          <w:sz w:val="24"/>
          <w:szCs w:val="24"/>
        </w:rPr>
        <w:t xml:space="preserve"> Основные электронные издания </w:t>
      </w:r>
    </w:p>
    <w:p w:rsidR="000A4F56" w:rsidRDefault="005227B0">
      <w:pPr>
        <w:numPr>
          <w:ilvl w:val="0"/>
          <w:numId w:val="9"/>
        </w:numPr>
        <w:tabs>
          <w:tab w:val="left" w:pos="851"/>
          <w:tab w:val="left" w:pos="1134"/>
        </w:tabs>
        <w:spacing w:after="0"/>
        <w:ind w:left="-2" w:firstLine="708"/>
        <w:contextualSpacing/>
        <w:jc w:val="both"/>
        <w:outlineLvl w:val="0"/>
      </w:pPr>
      <w:proofErr w:type="spellStart"/>
      <w:r>
        <w:rPr>
          <w:rFonts w:ascii="Times New Roman" w:hAnsi="Times New Roman"/>
          <w:sz w:val="24"/>
          <w:szCs w:val="24"/>
        </w:rPr>
        <w:t>Купцова</w:t>
      </w:r>
      <w:proofErr w:type="spellEnd"/>
      <w:r>
        <w:rPr>
          <w:rFonts w:ascii="Times New Roman" w:hAnsi="Times New Roman"/>
          <w:sz w:val="24"/>
          <w:szCs w:val="24"/>
        </w:rPr>
        <w:t>, Е. В.  Бизнес-планирование</w:t>
      </w:r>
      <w:proofErr w:type="gramStart"/>
      <w:r>
        <w:rPr>
          <w:rFonts w:ascii="Times New Roman" w:hAnsi="Times New Roman"/>
          <w:sz w:val="24"/>
          <w:szCs w:val="24"/>
        </w:rPr>
        <w:t> 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учебник и практикум для среднего профессионального образования / Е. В. </w:t>
      </w:r>
      <w:proofErr w:type="spellStart"/>
      <w:r>
        <w:rPr>
          <w:rFonts w:ascii="Times New Roman" w:hAnsi="Times New Roman"/>
          <w:sz w:val="24"/>
          <w:szCs w:val="24"/>
        </w:rPr>
        <w:t>Купцова</w:t>
      </w:r>
      <w:proofErr w:type="spellEnd"/>
      <w:r>
        <w:rPr>
          <w:rFonts w:ascii="Times New Roman" w:hAnsi="Times New Roman"/>
          <w:sz w:val="24"/>
          <w:szCs w:val="24"/>
        </w:rPr>
        <w:t>, А. А. Степанов. — Москва</w:t>
      </w:r>
      <w:proofErr w:type="gramStart"/>
      <w:r>
        <w:rPr>
          <w:rFonts w:ascii="Times New Roman" w:hAnsi="Times New Roman"/>
          <w:sz w:val="24"/>
          <w:szCs w:val="24"/>
        </w:rPr>
        <w:t> :</w:t>
      </w:r>
      <w:proofErr w:type="gramEnd"/>
      <w:r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>, 2023. — 435 с. — (Профессиональное образование). — ISBN 978-5-534-11053-1. — Текст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 xml:space="preserve"> [сайт]. — URL: </w:t>
      </w:r>
      <w:hyperlink r:id="rId26" w:tooltip="https://urait.ru/bcode/518212" w:history="1">
        <w:r>
          <w:rPr>
            <w:rStyle w:val="af3"/>
            <w:rFonts w:ascii="Times New Roman" w:hAnsi="Times New Roman"/>
            <w:position w:val="-1"/>
            <w:sz w:val="24"/>
            <w:szCs w:val="24"/>
          </w:rPr>
          <w:t>https://urait.ru/bcode/518212</w:t>
        </w:r>
      </w:hyperlink>
      <w:r>
        <w:rPr>
          <w:rFonts w:ascii="Times New Roman" w:hAnsi="Times New Roman"/>
          <w:sz w:val="24"/>
          <w:szCs w:val="24"/>
        </w:rPr>
        <w:t> (дата обращения: 29.05.2023).</w:t>
      </w:r>
    </w:p>
    <w:p w:rsidR="000A4F56" w:rsidRDefault="005227B0">
      <w:pPr>
        <w:numPr>
          <w:ilvl w:val="0"/>
          <w:numId w:val="9"/>
        </w:numPr>
        <w:tabs>
          <w:tab w:val="left" w:pos="284"/>
          <w:tab w:val="left" w:pos="426"/>
          <w:tab w:val="left" w:pos="851"/>
          <w:tab w:val="left" w:pos="1134"/>
        </w:tabs>
        <w:spacing w:after="0"/>
        <w:ind w:left="-2" w:firstLine="708"/>
        <w:contextualSpacing/>
        <w:jc w:val="both"/>
        <w:outlineLvl w:val="0"/>
      </w:pPr>
      <w:proofErr w:type="spellStart"/>
      <w:r>
        <w:rPr>
          <w:rFonts w:ascii="Times New Roman" w:hAnsi="Times New Roman"/>
          <w:sz w:val="24"/>
          <w:szCs w:val="24"/>
        </w:rPr>
        <w:t>Каджаева</w:t>
      </w:r>
      <w:proofErr w:type="spellEnd"/>
      <w:r>
        <w:rPr>
          <w:rFonts w:ascii="Times New Roman" w:hAnsi="Times New Roman"/>
          <w:sz w:val="24"/>
          <w:szCs w:val="24"/>
        </w:rPr>
        <w:t xml:space="preserve"> М.Р. Электронный учебно-методический комплекс «Финансовая грамотность»: / М.Р. </w:t>
      </w:r>
      <w:proofErr w:type="spellStart"/>
      <w:r>
        <w:rPr>
          <w:rFonts w:ascii="Times New Roman" w:hAnsi="Times New Roman"/>
          <w:sz w:val="24"/>
          <w:szCs w:val="24"/>
        </w:rPr>
        <w:t>Каджаева</w:t>
      </w:r>
      <w:proofErr w:type="spellEnd"/>
      <w:r>
        <w:rPr>
          <w:rFonts w:ascii="Times New Roman" w:hAnsi="Times New Roman"/>
          <w:sz w:val="24"/>
          <w:szCs w:val="24"/>
        </w:rPr>
        <w:t xml:space="preserve">, Л.В. Дубровская, А.Р. Елисеева, Е.Г. Метревели. – М.: Издательский центр «Академия», 2019. – </w:t>
      </w:r>
      <w:r>
        <w:rPr>
          <w:rFonts w:ascii="Times New Roman" w:hAnsi="Times New Roman"/>
          <w:sz w:val="24"/>
          <w:szCs w:val="24"/>
          <w:lang w:val="en-US"/>
        </w:rPr>
        <w:t>URL</w:t>
      </w:r>
      <w:r>
        <w:rPr>
          <w:rFonts w:ascii="Times New Roman" w:hAnsi="Times New Roman"/>
          <w:sz w:val="24"/>
          <w:szCs w:val="24"/>
        </w:rPr>
        <w:t>: https://academia-moscow.ru/catalogue/5411/477930/</w:t>
      </w:r>
    </w:p>
    <w:p w:rsidR="000A4F56" w:rsidRDefault="000A4F56">
      <w:pPr>
        <w:spacing w:after="0"/>
        <w:ind w:left="2" w:firstLine="711"/>
        <w:jc w:val="both"/>
        <w:outlineLvl w:val="0"/>
        <w:rPr>
          <w:rFonts w:ascii="Times New Roman" w:hAnsi="Times New Roman"/>
          <w:b/>
          <w:bCs/>
          <w:position w:val="-1"/>
          <w:sz w:val="24"/>
          <w:szCs w:val="24"/>
        </w:rPr>
      </w:pPr>
    </w:p>
    <w:p w:rsidR="000A4F56" w:rsidRDefault="000A4F56">
      <w:pPr>
        <w:spacing w:after="0"/>
        <w:ind w:left="706"/>
        <w:contextualSpacing/>
        <w:jc w:val="both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0A4F56" w:rsidRDefault="000A4F56">
      <w:pPr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A4F56" w:rsidRDefault="000A4F56">
      <w:pPr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A4F56" w:rsidRDefault="000A4F56">
      <w:pPr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A4F56" w:rsidRDefault="000A4F56">
      <w:pPr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A4F56" w:rsidRDefault="000A4F56">
      <w:pPr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A4F56" w:rsidRDefault="000A4F56">
      <w:pPr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A4F56" w:rsidRDefault="000A4F56">
      <w:pPr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A4F56" w:rsidRDefault="000A4F56">
      <w:pPr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A4F56" w:rsidRDefault="000A4F56">
      <w:pPr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A4F56" w:rsidRDefault="000A4F56">
      <w:pPr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A4F56" w:rsidRDefault="000A4F56">
      <w:pPr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A4F56" w:rsidRDefault="000A4F56">
      <w:pPr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A4F56" w:rsidRDefault="000A4F56">
      <w:pPr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A4F56" w:rsidRDefault="000A4F56">
      <w:pPr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A4F56" w:rsidRDefault="000A4F56">
      <w:pPr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A4F56" w:rsidRDefault="000A4F56">
      <w:pPr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A4F56" w:rsidRDefault="000A4F56">
      <w:pPr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A4F56" w:rsidRDefault="000A4F56">
      <w:pPr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A4F56" w:rsidRDefault="000A4F56">
      <w:pPr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A4F56" w:rsidRDefault="000A4F56">
      <w:pPr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A4F56" w:rsidRDefault="000A4F56">
      <w:pPr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A4F56" w:rsidRDefault="000A4F56">
      <w:pPr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A4F56" w:rsidRDefault="000A4F56">
      <w:pPr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A4F56" w:rsidRDefault="000A4F56">
      <w:pPr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A4F56" w:rsidRDefault="000A4F56">
      <w:pPr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A4F56" w:rsidRDefault="000A4F56">
      <w:pPr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A4F56" w:rsidRDefault="000A4F56">
      <w:pPr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A4F56" w:rsidRDefault="000A4F56">
      <w:pPr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A4F56" w:rsidRDefault="000A4F56">
      <w:pPr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A4F56" w:rsidRDefault="000A4F56">
      <w:pPr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A4F56" w:rsidRDefault="000A4F56">
      <w:pPr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A4F56" w:rsidRDefault="000A4F56">
      <w:pPr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A4F56" w:rsidRDefault="000A4F56">
      <w:pPr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A4F56" w:rsidRDefault="000A4F56">
      <w:pPr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A4F56" w:rsidRDefault="000A4F56">
      <w:pPr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A4F56" w:rsidRDefault="000A4F56">
      <w:pPr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A4F56" w:rsidRDefault="000A4F56">
      <w:pPr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A4F56" w:rsidRDefault="000A4F56">
      <w:pPr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A4F56" w:rsidRDefault="000A4F56">
      <w:pPr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A4F56" w:rsidRDefault="000A4F56">
      <w:pPr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A4F56" w:rsidRDefault="000A4F56">
      <w:pPr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A4F56" w:rsidRDefault="005227B0">
      <w:pPr>
        <w:spacing w:after="0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4. КОНТРОЛЬ И ОЦЕНКА РЕЗУЛЬТАТОВ ОСВОЕНИЯ  </w:t>
      </w:r>
    </w:p>
    <w:p w:rsidR="000A4F56" w:rsidRDefault="005227B0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ДИСЦИПЛИНЫ</w:t>
      </w:r>
    </w:p>
    <w:p w:rsidR="000A4F56" w:rsidRDefault="000A4F56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W w:w="10709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3794"/>
        <w:gridCol w:w="4364"/>
        <w:gridCol w:w="2551"/>
      </w:tblGrid>
      <w:tr w:rsidR="000A4F56"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line="240" w:lineRule="auto"/>
              <w:ind w:hanging="2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Методы оценки</w:t>
            </w:r>
          </w:p>
        </w:tc>
      </w:tr>
      <w:tr w:rsidR="000A4F56">
        <w:trPr>
          <w:cantSplit/>
        </w:trPr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Знает:</w:t>
            </w:r>
          </w:p>
          <w:p w:rsidR="000A4F56" w:rsidRDefault="005227B0">
            <w:pPr>
              <w:spacing w:after="0" w:line="240" w:lineRule="auto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-  актуальный профессиональный и социальный контекст, в котором работаешь и живешь; 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keepNext/>
              <w:spacing w:after="0" w:line="240" w:lineRule="auto"/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знания особенностей профессионального и социального контекста; 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Текущий контроль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:</w:t>
            </w:r>
          </w:p>
          <w:p w:rsidR="000A4F56" w:rsidRDefault="005227B0">
            <w:pPr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- устный опрос  </w:t>
            </w:r>
          </w:p>
          <w:p w:rsidR="000A4F56" w:rsidRDefault="005227B0">
            <w:pPr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- выполнение самостоятельной работы </w:t>
            </w:r>
          </w:p>
          <w:p w:rsidR="000A4F56" w:rsidRDefault="005227B0">
            <w:pPr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Итоговый контроль: </w:t>
            </w:r>
          </w:p>
          <w:p w:rsidR="000A4F56" w:rsidRDefault="005227B0">
            <w:pPr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 промежуточная аттестация в форме зачета</w:t>
            </w:r>
          </w:p>
          <w:p w:rsidR="000A4F56" w:rsidRDefault="000A4F56"/>
        </w:tc>
      </w:tr>
      <w:tr w:rsidR="000A4F56">
        <w:trPr>
          <w:cantSplit/>
          <w:trHeight w:val="960"/>
        </w:trPr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 основные источники информации и ресурсы для решения задач в профессиональном и социальном контексте;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keepNext/>
              <w:spacing w:after="0" w:line="240" w:lineRule="auto"/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ориентируется в источниках информации и ресурсах для решения задач в профессиональном и социальном контексте;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A4F56">
        <w:trPr>
          <w:cantSplit/>
          <w:trHeight w:val="737"/>
        </w:trPr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- алгоритмы выполнения работ в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профессиональной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и смежных областях; 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keepNext/>
              <w:spacing w:after="0" w:line="240" w:lineRule="auto"/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способен сформулировать алгоритм выполнения работ 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профессиональной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смежных областях; 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A4F56">
        <w:trPr>
          <w:cantSplit/>
        </w:trPr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 критерии оценки результатов принятого решения в профессиональной деятельности, для личностного развития и достижения финансового благополучия;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keepNext/>
              <w:spacing w:after="0" w:line="240" w:lineRule="auto"/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может назвать критерии оценки результатов принятого решения в профессиональной деятельности, для личностного развития и достижения финансового благополучия; 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A4F56">
        <w:trPr>
          <w:cantSplit/>
        </w:trPr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-  информационные источники, используемые в профессиональной деятельности; для решения задач личностного развития и финансового благополучия; 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keepNext/>
              <w:spacing w:after="0" w:line="240" w:lineRule="auto"/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может объяснить, как пользоваться цифровыми средствами при решении профессиональных задач, задач личностного развития и финансового благополучия;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A4F56">
        <w:trPr>
          <w:cantSplit/>
        </w:trPr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 формат представления результатов поиска информации;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keepNext/>
              <w:spacing w:after="0" w:line="240" w:lineRule="auto"/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знания о том, как представлять результаты поиска информации; 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A4F56">
        <w:trPr>
          <w:cantSplit/>
        </w:trPr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- возможности использования различных цифровых сре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дств пр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>и решении профессиональных задач, задач личностного развития и финансового благополучия;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keepNext/>
              <w:spacing w:after="0" w:line="240" w:lineRule="auto"/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может охарактеризовать возможности различных цифровых средств, используемых для решения профессиональных задач, задач личностного развития и финансового благополучия;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A4F56">
        <w:trPr>
          <w:cantSplit/>
        </w:trPr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актуальную нормативно-правовую базу, регламентирующую профессиональную деятельность, предпринимательство и личное финансовое планирование; 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ориентируется в нормативно-правовой базе, регламентирующей профессиональную деятельность, предпринимательство и личное финансовое планирование; 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A4F56">
        <w:trPr>
          <w:cantSplit/>
        </w:trPr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 возможные траектории профессионального развития и самообразования;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keepNext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определить возможные траектории профессионального развития и самообразования;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A4F56">
        <w:trPr>
          <w:cantSplit/>
        </w:trPr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80" w:line="240" w:lineRule="auto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-различие между наличными и безналичными платежами, порядок использования их при оплате покупки; 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keepNext/>
              <w:spacing w:after="0" w:line="240" w:lineRule="auto"/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определить наиболее подходящие способы оплаты товаров и услуг в конкретных ситуациях;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A4F56">
        <w:trPr>
          <w:cantSplit/>
        </w:trPr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80" w:line="240" w:lineRule="auto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 понятие инфляции, ее влияние на решение финансовых задач в профессии, личном планировании;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keepNext/>
              <w:spacing w:after="0" w:line="240" w:lineRule="auto"/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понимание влияния инфляции на решение финансовых задач в профессии, личном планировании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A4F56">
        <w:trPr>
          <w:cantSplit/>
        </w:trPr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80" w:line="240" w:lineRule="auto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 понятие иностранной валюты и валютного курса;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8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демонстрирует понимание валютных курсов и порядка проведения расчетов по обмену одной валюты на другую;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A4F56">
        <w:trPr>
          <w:cantSplit/>
        </w:trPr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-структуру личных доходов и расходов, правила составления личного и семейного бюджета;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8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демонстрирует понимание правил составления личного и семейного бюджета;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A4F56">
        <w:trPr>
          <w:cantSplit/>
        </w:trPr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 особенности различных банковских продуктов и возможности их использования в профессиональной, предпринимательской деятельности и для управления личными финансами;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keepNext/>
              <w:spacing w:after="0" w:line="240" w:lineRule="auto"/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назвать банковские продукты, описать их особенности и возможности для профессиональной, предпринимательской деятельности и для управления личными финансами;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A4F56">
        <w:trPr>
          <w:cantSplit/>
        </w:trPr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 базовые характеристики и риски основных финансовых инструментов для предпринимательской деятельности и управления личными финансами;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назвать базовые характеристики и риски основных финансовых инструментов для предпринимательской деятельности и управления личными финансами;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A4F56">
        <w:trPr>
          <w:cantSplit/>
        </w:trPr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 систему и полномочия государственных органов в сферах профессиональной деятельности, предпринимательской деятельности и защиты прав потребителей;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знания о государственных органах и их полномочиях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профессиональной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предпринимательской сферах, а также в сфере защиты прав потребителей;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A4F56">
        <w:trPr>
          <w:cantSplit/>
        </w:trPr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- особенности работы в малых и больших группах, работы в команде, организации коллективной работы;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keepNext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охарактеризовать особенности работы в малых и больших группах, работы в команде, организации коллективной работы;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A4F56">
        <w:trPr>
          <w:cantSplit/>
        </w:trPr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 принципы организации проектной деятельности;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keepNext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представление о принципах организации проектной деятельности;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A4F56">
        <w:trPr>
          <w:cantSplit/>
        </w:trPr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- принципы взаимодействия в коллективе; 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keepNext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представление о принципах взаимодействия в коллективе;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A4F56">
        <w:trPr>
          <w:cantSplit/>
        </w:trPr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 правила оформления документов и построения устных сообщений на государственном языке РФ;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keepNext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знание правил оформления документов и построения устных сообщений на государственном языке РФ;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A4F56">
        <w:trPr>
          <w:cantSplit/>
        </w:trPr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правила экологической безопасности; 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keepNext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знание правил экологической безопасности; 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A4F56">
        <w:trPr>
          <w:cantSplit/>
          <w:trHeight w:val="493"/>
        </w:trPr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- принципы бережливого производства. 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keepNext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знание принципов бережливого производства.  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A4F56">
        <w:trPr>
          <w:cantSplit/>
          <w:trHeight w:val="679"/>
        </w:trPr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Умеет:</w:t>
            </w:r>
          </w:p>
          <w:p w:rsidR="000A4F56" w:rsidRDefault="005227B0">
            <w:pPr>
              <w:spacing w:after="0" w:line="240" w:lineRule="auto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 определять задачу в профессиональном и/или социальном контексте;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определяет задачу в профессиональном и/или социальном контексте; 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Текущий контроль: </w:t>
            </w:r>
          </w:p>
          <w:p w:rsidR="000A4F56" w:rsidRDefault="005227B0">
            <w:pPr>
              <w:contextualSpacing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- экспертное наблюдение выполнения практических работ </w:t>
            </w:r>
          </w:p>
          <w:p w:rsidR="000A4F56" w:rsidRDefault="005227B0">
            <w:pPr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 выполнение самостоятельной работы</w:t>
            </w:r>
          </w:p>
          <w:p w:rsidR="000A4F56" w:rsidRDefault="005227B0">
            <w:pPr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Итоговый контроль: </w:t>
            </w:r>
          </w:p>
          <w:p w:rsidR="000A4F56" w:rsidRDefault="005227B0">
            <w:pPr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 промежуточная аттестация в форме зачета</w:t>
            </w:r>
          </w:p>
          <w:p w:rsidR="000A4F56" w:rsidRDefault="000A4F56">
            <w:pPr>
              <w:spacing w:line="240" w:lineRule="auto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0A4F56" w:rsidRDefault="000A4F56">
            <w:pPr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A4F56">
        <w:trPr>
          <w:cantSplit/>
          <w:trHeight w:val="762"/>
        </w:trPr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-выявлять и отбирать информацию, необходимую для решения задачи;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осуществляет поиск и отбор информации, необходимой для решения задачи;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A4F56">
        <w:trPr>
          <w:cantSplit/>
          <w:trHeight w:val="421"/>
        </w:trPr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 составлять план действий;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осуществляет планирование действий для решения задачи;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A4F56">
        <w:trPr>
          <w:cantSplit/>
          <w:trHeight w:val="421"/>
        </w:trPr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-определять необходимые ресурсы;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определяет ресурсы для решения задачи;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A4F56">
        <w:trPr>
          <w:cantSplit/>
          <w:trHeight w:val="236"/>
        </w:trPr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 реализовывать составленный план;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выполняет составленный план;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A4F56">
        <w:trPr>
          <w:cantSplit/>
          <w:trHeight w:val="421"/>
        </w:trPr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оценивает полученный результат;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A4F56">
        <w:trPr>
          <w:cantSplit/>
          <w:trHeight w:val="421"/>
        </w:trPr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- определять задачи для сбора информации; 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определяет задачи для сбора информации;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A4F56">
        <w:trPr>
          <w:cantSplit/>
          <w:trHeight w:val="631"/>
        </w:trPr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 планировать процесс поиска информации и осуществлять выбор необходимых источников;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планирует процесс поиска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информации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осуществлять  выбор необходимых источников;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A4F56">
        <w:trPr>
          <w:cantSplit/>
          <w:trHeight w:val="421"/>
        </w:trPr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 оформлять результаты поиска, пользоваться средствами информационных технологий для решения профессиональных задач, задач личностного развития и финансового благополучия;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представляет результаты поиска информации для решения профессиональных задач, задач личностного развития и финансового благополучия с применением средств информационных технологий;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A4F56">
        <w:trPr>
          <w:cantSplit/>
          <w:trHeight w:val="421"/>
        </w:trPr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 использовать различные цифровые средства при решении профессиональных задач, задач личностного развития и финансового благополучия;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пользоваться цифровыми средствами при решении профессиональных задач, задач личностного развития и финансового благополучия;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A4F56">
        <w:trPr>
          <w:cantSplit/>
          <w:trHeight w:val="421"/>
        </w:trPr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lastRenderedPageBreak/>
              <w:t xml:space="preserve">-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деятельности, для ведения предпринимательской деятельности и личного финансового планирования; 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использует актуальную нормативно-правовую документацию в профессиональной деятельности, для ведения предпринимательской деятельности и личного финансового планирования; 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A4F56">
        <w:trPr>
          <w:cantSplit/>
          <w:trHeight w:val="421"/>
        </w:trPr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- определять и выстраивать траектории профессионального и личностного развития; 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планирует траектории профессионального и личностного развития;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A4F56">
        <w:trPr>
          <w:cantSplit/>
          <w:trHeight w:val="1008"/>
        </w:trPr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80" w:line="240" w:lineRule="auto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- осуществлять наличные и безналичные платежи, сравнивать различные способы оплаты товаров и услуг, соблюдать требования финансовой безопасности; 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выполняет задания по выбору и использованию различных платежных инструментов в конкретной ситуации с учетом правил финансовой безопасности;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A4F56">
        <w:trPr>
          <w:cantSplit/>
          <w:trHeight w:val="272"/>
        </w:trPr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80" w:line="240" w:lineRule="auto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 учитывать инфляцию при решении финансовых задач в профессии, личном планировании;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учитывает инфляцию при решении финансовых задач в профессии, личном планировании;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A4F56">
        <w:trPr>
          <w:cantSplit/>
          <w:trHeight w:val="272"/>
        </w:trPr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80" w:line="240" w:lineRule="auto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 производить расчеты по валютно-обменным операциям;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 расчеты по валютно-обменным операциям;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A4F56">
        <w:trPr>
          <w:cantSplit/>
          <w:trHeight w:val="272"/>
        </w:trPr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tabs>
                <w:tab w:val="left" w:pos="1219"/>
              </w:tabs>
              <w:spacing w:after="80" w:line="240" w:lineRule="auto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ab/>
              <w:t>-планировать личные доходы и расходы, принимать финансовые решения, составлять личный бюджет;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планирует личные доходы и расходы, принимать финансовые решения, составляет личный бюджет;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A4F56">
        <w:trPr>
          <w:cantSplit/>
          <w:trHeight w:val="421"/>
        </w:trPr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80" w:line="240" w:lineRule="auto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- использовать разнообразие финансовых инструментов для управления личными финансами в целях   достижения финансового благополучия с учетом финансовой безопасности;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выполняет практические задания, основанные на использовании разнообразных финансовых инструментов для управления личными финансами в целях   достижения финансового благополучия с учетом финансовой безопасности; 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A4F56">
        <w:trPr>
          <w:cantSplit/>
          <w:trHeight w:val="421"/>
        </w:trPr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- выявлять сильные и слабые стороны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бизнес-идеи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анализирует бизнес-идею;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A4F56">
        <w:trPr>
          <w:cantSplit/>
          <w:trHeight w:val="421"/>
        </w:trPr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- грамотно проводить презентацию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бизнес-идеи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открытия собственного дела в области профессиональной деятельности; 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проводит презентацию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бизнес-идеи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открытия собственного дела в области профессиональной деятельности;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A4F56">
        <w:trPr>
          <w:cantSplit/>
          <w:trHeight w:val="421"/>
        </w:trPr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- определять источники финансирования для реализации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бизнес-идеи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предлагает возможные источники финансирования для реализации бизне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идеи;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A4F56">
        <w:trPr>
          <w:cantSplit/>
          <w:trHeight w:val="421"/>
        </w:trPr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 производить основные финансовые расчеты при планировании личных финансов;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проводит финансовые расчет, включая анализ расходов, необходимых для достижения цели, выполняет практические задания, основанные на ситуациях, связанных с различными финансовыми расчетами;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A4F56">
        <w:trPr>
          <w:cantSplit/>
          <w:trHeight w:val="421"/>
        </w:trPr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- оценивать финансовые риски, связанные с осуществлением предпринимательской деятельности и планирования личных финансов;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проводит оценку возможных финансовых рисков, связанных с осуществлением предпринимательской деятельности и планирования личных финансов;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A4F56">
        <w:trPr>
          <w:cantSplit/>
          <w:trHeight w:val="421"/>
        </w:trPr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работать в коллективе и команде;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осуществляет коммуникации в соответствии с полученными знаниями и практическим опытом;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A4F56">
        <w:trPr>
          <w:cantSplit/>
          <w:trHeight w:val="421"/>
        </w:trPr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 взаимодействовать с коллегами, руководством, клиентами, в ходе профессиональной и предпринимательской деятельности;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взаимодействует с коллегами, руководством, клиентами в модельных ситуациях профессиональной и предпринимательской деятельности с опорой на знания правил коммуникации;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A4F56">
        <w:trPr>
          <w:cantSplit/>
          <w:trHeight w:val="421"/>
        </w:trPr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 грамотно излагать свои мысли, формулировать собственное мнение, обосновывать свою позицию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в учебных и практических ситуациях;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грамотно излагает собственную точку зрения с приведением аргументов;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A4F56">
        <w:trPr>
          <w:cantSplit/>
          <w:trHeight w:val="421"/>
        </w:trPr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 проявлять толерантность в коллективе;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толерантное поведение;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A4F56">
        <w:trPr>
          <w:cantSplit/>
          <w:trHeight w:val="421"/>
        </w:trPr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 оформлять документы, связанные с профессиональной деятельностью и деловой коммуникацией, на государственном языке РФ;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выполняет практические задания по заполнению документов на государственном языке РФ в соответствии с примерами;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A4F56">
        <w:trPr>
          <w:cantSplit/>
          <w:trHeight w:val="421"/>
        </w:trPr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 соблюдать нормы экологической безопасности;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соблюдение норм экологической безопасности;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A4F56">
        <w:trPr>
          <w:cantSplit/>
          <w:trHeight w:val="1380"/>
        </w:trPr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 определять направления ресурсосбережения в рамках профессиональной деятельности, осуществлять работу с соблюдением принципов бережливого производства.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5227B0">
            <w:pPr>
              <w:spacing w:after="0" w:line="240" w:lineRule="auto"/>
              <w:ind w:hanging="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понимание важности ресурсосбережения и определяет направления его применения.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F56" w:rsidRDefault="000A4F56">
            <w:pPr>
              <w:spacing w:after="0"/>
              <w:ind w:hanging="2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p w:rsidR="000A4F56" w:rsidRDefault="000A4F56">
      <w:pPr>
        <w:rPr>
          <w:rFonts w:ascii="Times New Roman" w:hAnsi="Times New Roman"/>
          <w:b/>
          <w:i/>
          <w:sz w:val="20"/>
          <w:szCs w:val="48"/>
        </w:rPr>
      </w:pPr>
    </w:p>
    <w:sectPr w:rsidR="000A4F56">
      <w:footerReference w:type="default" r:id="rId27"/>
      <w:pgSz w:w="11906" w:h="16838"/>
      <w:pgMar w:top="1134" w:right="851" w:bottom="992" w:left="851" w:header="0" w:footer="709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7170" w:rsidRDefault="00937170">
      <w:pPr>
        <w:spacing w:after="0" w:line="240" w:lineRule="auto"/>
      </w:pPr>
      <w:r>
        <w:separator/>
      </w:r>
    </w:p>
  </w:endnote>
  <w:endnote w:type="continuationSeparator" w:id="0">
    <w:p w:rsidR="00937170" w:rsidRDefault="009371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MT;Times New Roman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Batang;바탕">
    <w:charset w:val="00"/>
    <w:family w:val="auto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choolBookSanPin;Cambria">
    <w:altName w:val="Times New Roman"/>
    <w:charset w:val="00"/>
    <w:family w:val="auto"/>
    <w:pitch w:val="default"/>
  </w:font>
  <w:font w:name="Times New Roman Полужирный">
    <w:panose1 w:val="020208030705050203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F56" w:rsidRDefault="005227B0">
    <w:pPr>
      <w:tabs>
        <w:tab w:val="center" w:pos="4677"/>
        <w:tab w:val="right" w:pos="9355"/>
      </w:tabs>
      <w:spacing w:before="120" w:after="120" w:line="240" w:lineRule="auto"/>
      <w:ind w:hanging="2"/>
      <w:jc w:val="right"/>
      <w:rPr>
        <w:rFonts w:ascii="Times New Roman" w:hAnsi="Times New Roman"/>
        <w:color w:val="000000"/>
        <w:sz w:val="24"/>
        <w:szCs w:val="24"/>
      </w:rPr>
    </w:pPr>
    <w:r>
      <w:rPr>
        <w:rFonts w:ascii="Times New Roman" w:hAnsi="Times New Roman"/>
        <w:color w:val="000000"/>
        <w:sz w:val="24"/>
        <w:szCs w:val="24"/>
      </w:rPr>
      <w:fldChar w:fldCharType="begin"/>
    </w:r>
    <w:r>
      <w:rPr>
        <w:rFonts w:ascii="Times New Roman" w:hAnsi="Times New Roman"/>
        <w:color w:val="000000"/>
        <w:sz w:val="24"/>
        <w:szCs w:val="24"/>
      </w:rPr>
      <w:instrText xml:space="preserve"> PAGE </w:instrText>
    </w:r>
    <w:r>
      <w:rPr>
        <w:rFonts w:ascii="Times New Roman" w:hAnsi="Times New Roman"/>
        <w:color w:val="000000"/>
        <w:sz w:val="24"/>
        <w:szCs w:val="24"/>
      </w:rPr>
      <w:fldChar w:fldCharType="separate"/>
    </w:r>
    <w:r w:rsidR="00532FA5">
      <w:rPr>
        <w:rFonts w:ascii="Times New Roman" w:hAnsi="Times New Roman"/>
        <w:noProof/>
        <w:color w:val="000000"/>
        <w:sz w:val="24"/>
        <w:szCs w:val="24"/>
      </w:rPr>
      <w:t>4</w:t>
    </w:r>
    <w:r>
      <w:rPr>
        <w:rFonts w:ascii="Times New Roman" w:hAnsi="Times New Roman"/>
        <w:color w:val="000000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F56" w:rsidRDefault="005227B0">
    <w:pPr>
      <w:tabs>
        <w:tab w:val="center" w:pos="4677"/>
        <w:tab w:val="right" w:pos="9355"/>
      </w:tabs>
      <w:spacing w:before="120" w:after="120" w:line="240" w:lineRule="auto"/>
      <w:ind w:hanging="2"/>
      <w:jc w:val="right"/>
      <w:rPr>
        <w:rFonts w:ascii="Times New Roman" w:hAnsi="Times New Roman"/>
        <w:color w:val="000000"/>
        <w:sz w:val="24"/>
        <w:szCs w:val="24"/>
      </w:rPr>
    </w:pPr>
    <w:r>
      <w:rPr>
        <w:rFonts w:ascii="Times New Roman" w:hAnsi="Times New Roman"/>
        <w:color w:val="000000"/>
        <w:sz w:val="24"/>
        <w:szCs w:val="24"/>
      </w:rPr>
      <w:fldChar w:fldCharType="begin"/>
    </w:r>
    <w:r>
      <w:rPr>
        <w:rFonts w:ascii="Times New Roman" w:hAnsi="Times New Roman"/>
        <w:color w:val="000000"/>
        <w:sz w:val="24"/>
        <w:szCs w:val="24"/>
      </w:rPr>
      <w:instrText xml:space="preserve"> PAGE </w:instrText>
    </w:r>
    <w:r>
      <w:rPr>
        <w:rFonts w:ascii="Times New Roman" w:hAnsi="Times New Roman"/>
        <w:color w:val="000000"/>
        <w:sz w:val="24"/>
        <w:szCs w:val="24"/>
      </w:rPr>
      <w:fldChar w:fldCharType="separate"/>
    </w:r>
    <w:r w:rsidR="00532FA5">
      <w:rPr>
        <w:rFonts w:ascii="Times New Roman" w:hAnsi="Times New Roman"/>
        <w:noProof/>
        <w:color w:val="000000"/>
        <w:sz w:val="24"/>
        <w:szCs w:val="24"/>
      </w:rPr>
      <w:t>9</w:t>
    </w:r>
    <w:r>
      <w:rPr>
        <w:rFonts w:ascii="Times New Roman" w:hAnsi="Times New Roman"/>
        <w:color w:val="00000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F56" w:rsidRDefault="005227B0">
    <w:pPr>
      <w:pStyle w:val="aa"/>
      <w:jc w:val="right"/>
    </w:pPr>
    <w:r>
      <w:fldChar w:fldCharType="begin"/>
    </w:r>
    <w:r>
      <w:instrText xml:space="preserve"> PAGE </w:instrText>
    </w:r>
    <w:r>
      <w:fldChar w:fldCharType="separate"/>
    </w:r>
    <w:r w:rsidR="00532FA5">
      <w:rPr>
        <w:noProof/>
      </w:rPr>
      <w:t>10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7170" w:rsidRDefault="00937170">
      <w:pPr>
        <w:rPr>
          <w:sz w:val="12"/>
        </w:rPr>
      </w:pPr>
      <w:r>
        <w:separator/>
      </w:r>
    </w:p>
  </w:footnote>
  <w:footnote w:type="continuationSeparator" w:id="0">
    <w:p w:rsidR="00937170" w:rsidRDefault="00937170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14C64"/>
    <w:multiLevelType w:val="hybridMultilevel"/>
    <w:tmpl w:val="B852C86A"/>
    <w:lvl w:ilvl="0" w:tplc="22D4866E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931AF44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17063E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644EA9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9DCCAA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6CC937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2B2818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AC6331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FBEBD7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14D60B66"/>
    <w:multiLevelType w:val="hybridMultilevel"/>
    <w:tmpl w:val="04405B4A"/>
    <w:lvl w:ilvl="0" w:tplc="A11082BC">
      <w:start w:val="1"/>
      <w:numFmt w:val="decimal"/>
      <w:lvlText w:val="%1."/>
      <w:lvlJc w:val="left"/>
      <w:pPr>
        <w:ind w:left="709" w:hanging="360"/>
      </w:pPr>
    </w:lvl>
    <w:lvl w:ilvl="1" w:tplc="DB6C6E32">
      <w:start w:val="1"/>
      <w:numFmt w:val="lowerLetter"/>
      <w:lvlText w:val="%2."/>
      <w:lvlJc w:val="left"/>
      <w:pPr>
        <w:ind w:left="1429" w:hanging="360"/>
      </w:pPr>
    </w:lvl>
    <w:lvl w:ilvl="2" w:tplc="EEB67858">
      <w:start w:val="1"/>
      <w:numFmt w:val="lowerRoman"/>
      <w:lvlText w:val="%3."/>
      <w:lvlJc w:val="right"/>
      <w:pPr>
        <w:ind w:left="2149" w:hanging="180"/>
      </w:pPr>
    </w:lvl>
    <w:lvl w:ilvl="3" w:tplc="69847DD2">
      <w:start w:val="1"/>
      <w:numFmt w:val="decimal"/>
      <w:lvlText w:val="%4."/>
      <w:lvlJc w:val="left"/>
      <w:pPr>
        <w:ind w:left="2869" w:hanging="360"/>
      </w:pPr>
    </w:lvl>
    <w:lvl w:ilvl="4" w:tplc="60D6726A">
      <w:start w:val="1"/>
      <w:numFmt w:val="lowerLetter"/>
      <w:lvlText w:val="%5."/>
      <w:lvlJc w:val="left"/>
      <w:pPr>
        <w:ind w:left="3589" w:hanging="360"/>
      </w:pPr>
    </w:lvl>
    <w:lvl w:ilvl="5" w:tplc="B0E4B64C">
      <w:start w:val="1"/>
      <w:numFmt w:val="lowerRoman"/>
      <w:lvlText w:val="%6."/>
      <w:lvlJc w:val="right"/>
      <w:pPr>
        <w:ind w:left="4309" w:hanging="180"/>
      </w:pPr>
    </w:lvl>
    <w:lvl w:ilvl="6" w:tplc="0736E500">
      <w:start w:val="1"/>
      <w:numFmt w:val="decimal"/>
      <w:lvlText w:val="%7."/>
      <w:lvlJc w:val="left"/>
      <w:pPr>
        <w:ind w:left="5029" w:hanging="360"/>
      </w:pPr>
    </w:lvl>
    <w:lvl w:ilvl="7" w:tplc="F5A66562">
      <w:start w:val="1"/>
      <w:numFmt w:val="lowerLetter"/>
      <w:lvlText w:val="%8."/>
      <w:lvlJc w:val="left"/>
      <w:pPr>
        <w:ind w:left="5749" w:hanging="360"/>
      </w:pPr>
    </w:lvl>
    <w:lvl w:ilvl="8" w:tplc="FE245DFE">
      <w:start w:val="1"/>
      <w:numFmt w:val="lowerRoman"/>
      <w:lvlText w:val="%9."/>
      <w:lvlJc w:val="right"/>
      <w:pPr>
        <w:ind w:left="6469" w:hanging="180"/>
      </w:pPr>
    </w:lvl>
  </w:abstractNum>
  <w:abstractNum w:abstractNumId="2">
    <w:nsid w:val="1CB920E0"/>
    <w:multiLevelType w:val="hybridMultilevel"/>
    <w:tmpl w:val="CC545D24"/>
    <w:lvl w:ilvl="0" w:tplc="96B06AD6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1E46C23A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DD2209BC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B4C47260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398CF9F6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154A02DA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C7A4865A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A83CB43C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16D64F8C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1FBE7032"/>
    <w:multiLevelType w:val="hybridMultilevel"/>
    <w:tmpl w:val="F66AF252"/>
    <w:lvl w:ilvl="0" w:tplc="F35EEA4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C714E7C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CCC634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3921A6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8289FB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2BA101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59E961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7D6D70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84CCDB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5FD83460"/>
    <w:multiLevelType w:val="hybridMultilevel"/>
    <w:tmpl w:val="E6063736"/>
    <w:lvl w:ilvl="0" w:tplc="73FC19AA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DBBE897C">
      <w:start w:val="1"/>
      <w:numFmt w:val="lowerLetter"/>
      <w:lvlText w:val="%2."/>
      <w:lvlJc w:val="left"/>
      <w:pPr>
        <w:ind w:left="1078" w:hanging="360"/>
      </w:pPr>
    </w:lvl>
    <w:lvl w:ilvl="2" w:tplc="017A140E">
      <w:start w:val="1"/>
      <w:numFmt w:val="lowerRoman"/>
      <w:lvlText w:val="%3."/>
      <w:lvlJc w:val="right"/>
      <w:pPr>
        <w:ind w:left="1798" w:hanging="180"/>
      </w:pPr>
    </w:lvl>
    <w:lvl w:ilvl="3" w:tplc="BD70F820">
      <w:start w:val="1"/>
      <w:numFmt w:val="decimal"/>
      <w:lvlText w:val="%4."/>
      <w:lvlJc w:val="left"/>
      <w:pPr>
        <w:ind w:left="2518" w:hanging="360"/>
      </w:pPr>
    </w:lvl>
    <w:lvl w:ilvl="4" w:tplc="ACDAB032">
      <w:start w:val="1"/>
      <w:numFmt w:val="lowerLetter"/>
      <w:lvlText w:val="%5."/>
      <w:lvlJc w:val="left"/>
      <w:pPr>
        <w:ind w:left="3238" w:hanging="360"/>
      </w:pPr>
    </w:lvl>
    <w:lvl w:ilvl="5" w:tplc="11F4FC1A">
      <w:start w:val="1"/>
      <w:numFmt w:val="lowerRoman"/>
      <w:lvlText w:val="%6."/>
      <w:lvlJc w:val="right"/>
      <w:pPr>
        <w:ind w:left="3958" w:hanging="180"/>
      </w:pPr>
    </w:lvl>
    <w:lvl w:ilvl="6" w:tplc="206AD1D6">
      <w:start w:val="1"/>
      <w:numFmt w:val="decimal"/>
      <w:lvlText w:val="%7."/>
      <w:lvlJc w:val="left"/>
      <w:pPr>
        <w:ind w:left="4678" w:hanging="360"/>
      </w:pPr>
    </w:lvl>
    <w:lvl w:ilvl="7" w:tplc="85266470">
      <w:start w:val="1"/>
      <w:numFmt w:val="lowerLetter"/>
      <w:lvlText w:val="%8."/>
      <w:lvlJc w:val="left"/>
      <w:pPr>
        <w:ind w:left="5398" w:hanging="360"/>
      </w:pPr>
    </w:lvl>
    <w:lvl w:ilvl="8" w:tplc="8C88B242">
      <w:start w:val="1"/>
      <w:numFmt w:val="lowerRoman"/>
      <w:lvlText w:val="%9."/>
      <w:lvlJc w:val="right"/>
      <w:pPr>
        <w:ind w:left="6118" w:hanging="180"/>
      </w:pPr>
    </w:lvl>
  </w:abstractNum>
  <w:abstractNum w:abstractNumId="5">
    <w:nsid w:val="73BE1C09"/>
    <w:multiLevelType w:val="multilevel"/>
    <w:tmpl w:val="AB8A4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  <w:position w:val="0"/>
        <w:sz w:val="24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114" w:hanging="405"/>
      </w:pPr>
      <w:rPr>
        <w:b/>
        <w:bCs/>
        <w:position w:val="0"/>
        <w:sz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78" w:hanging="720"/>
      </w:pPr>
      <w:rPr>
        <w:position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27" w:hanging="720"/>
      </w:pPr>
      <w:rPr>
        <w:position w:val="0"/>
        <w:sz w:val="24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79"/>
      </w:pPr>
      <w:rPr>
        <w:position w:val="0"/>
        <w:sz w:val="24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185" w:hanging="1080"/>
      </w:pPr>
      <w:rPr>
        <w:position w:val="0"/>
        <w:sz w:val="24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894" w:hanging="1440"/>
      </w:pPr>
      <w:rPr>
        <w:position w:val="0"/>
        <w:sz w:val="24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243" w:hanging="1440"/>
      </w:pPr>
      <w:rPr>
        <w:position w:val="0"/>
        <w:sz w:val="24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952" w:hanging="1800"/>
      </w:pPr>
      <w:rPr>
        <w:position w:val="0"/>
        <w:sz w:val="24"/>
        <w:vertAlign w:val="baseline"/>
      </w:rPr>
    </w:lvl>
  </w:abstractNum>
  <w:abstractNum w:abstractNumId="6">
    <w:nsid w:val="78860667"/>
    <w:multiLevelType w:val="hybridMultilevel"/>
    <w:tmpl w:val="98EAF976"/>
    <w:lvl w:ilvl="0" w:tplc="B5703BE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791C8DA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A043AC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7565E5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900A32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416DF3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476421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DA4A21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4826CE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>
    <w:nsid w:val="7E9B5A01"/>
    <w:multiLevelType w:val="multilevel"/>
    <w:tmpl w:val="FC8A055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620" w:hanging="36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956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932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268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244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758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556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9892" w:hanging="1800"/>
      </w:pPr>
      <w:rPr>
        <w:i w:val="0"/>
      </w:rPr>
    </w:lvl>
  </w:abstractNum>
  <w:abstractNum w:abstractNumId="8">
    <w:nsid w:val="7F7E5D83"/>
    <w:multiLevelType w:val="hybridMultilevel"/>
    <w:tmpl w:val="58482562"/>
    <w:lvl w:ilvl="0" w:tplc="8B780CE6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29980E4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D54886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5E44C1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DB6FA0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C6C6F4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882991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B6E3BB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E12828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0"/>
  </w:num>
  <w:num w:numId="5">
    <w:abstractNumId w:val="7"/>
  </w:num>
  <w:num w:numId="6">
    <w:abstractNumId w:val="6"/>
  </w:num>
  <w:num w:numId="7">
    <w:abstractNumId w:val="4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F56"/>
    <w:rsid w:val="000535B8"/>
    <w:rsid w:val="000A4F56"/>
    <w:rsid w:val="005227B0"/>
    <w:rsid w:val="00532FA5"/>
    <w:rsid w:val="00937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ru-RU" w:bidi="ar-SA"/>
    </w:rPr>
  </w:style>
  <w:style w:type="paragraph" w:styleId="1">
    <w:name w:val="heading 1"/>
    <w:basedOn w:val="a"/>
    <w:next w:val="a"/>
    <w:link w:val="11"/>
    <w:qFormat/>
    <w:pPr>
      <w:keepNext/>
      <w:numPr>
        <w:numId w:val="1"/>
      </w:numPr>
      <w:spacing w:before="240" w:after="60" w:line="240" w:lineRule="auto"/>
      <w:outlineLvl w:val="0"/>
    </w:pPr>
    <w:rPr>
      <w:rFonts w:ascii="Arial" w:hAnsi="Arial" w:cs="Arial"/>
      <w:b/>
      <w:bCs/>
      <w:sz w:val="32"/>
      <w:szCs w:val="32"/>
      <w:lang w:val="en-US"/>
    </w:rPr>
  </w:style>
  <w:style w:type="paragraph" w:styleId="2">
    <w:name w:val="heading 2"/>
    <w:basedOn w:val="a"/>
    <w:next w:val="a"/>
    <w:link w:val="22"/>
    <w:qFormat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val="en-US"/>
    </w:rPr>
  </w:style>
  <w:style w:type="paragraph" w:styleId="4">
    <w:name w:val="heading 4"/>
    <w:basedOn w:val="3"/>
    <w:next w:val="a"/>
    <w:link w:val="41"/>
    <w:qFormat/>
    <w:pPr>
      <w:keepLines/>
      <w:numPr>
        <w:ilvl w:val="3"/>
      </w:numPr>
      <w:spacing w:after="240" w:line="360" w:lineRule="auto"/>
      <w:jc w:val="center"/>
      <w:outlineLvl w:val="3"/>
    </w:pPr>
    <w:rPr>
      <w:rFonts w:ascii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1"/>
    <w:qFormat/>
    <w:pPr>
      <w:keepNext/>
      <w:keepLines/>
      <w:numPr>
        <w:ilvl w:val="4"/>
        <w:numId w:val="1"/>
      </w:numPr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link w:val="61"/>
    <w:qFormat/>
    <w:pPr>
      <w:keepNext/>
      <w:keepLines/>
      <w:numPr>
        <w:ilvl w:val="5"/>
        <w:numId w:val="1"/>
      </w:numPr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1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ascii="Calibri Light" w:hAnsi="Calibri Light" w:cs="Calibri Light"/>
      <w:i/>
      <w:iCs/>
      <w:color w:val="404040"/>
      <w:sz w:val="20"/>
      <w:szCs w:val="20"/>
      <w:lang w:val="en-US"/>
    </w:rPr>
  </w:style>
  <w:style w:type="paragraph" w:styleId="8">
    <w:name w:val="heading 8"/>
    <w:basedOn w:val="a"/>
    <w:next w:val="a"/>
    <w:link w:val="81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ascii="Calibri Light" w:hAnsi="Calibri Light" w:cs="Calibri Light"/>
      <w:color w:val="404040"/>
      <w:sz w:val="20"/>
      <w:szCs w:val="20"/>
      <w:lang w:val="en-US"/>
    </w:rPr>
  </w:style>
  <w:style w:type="paragraph" w:styleId="9">
    <w:name w:val="heading 9"/>
    <w:basedOn w:val="a"/>
    <w:next w:val="a"/>
    <w:link w:val="91"/>
    <w:qFormat/>
    <w:pPr>
      <w:keepNext/>
      <w:numPr>
        <w:ilvl w:val="8"/>
        <w:numId w:val="1"/>
      </w:numPr>
      <w:spacing w:after="0" w:line="240" w:lineRule="auto"/>
      <w:jc w:val="both"/>
      <w:outlineLvl w:val="8"/>
    </w:pPr>
    <w:rPr>
      <w:rFonts w:ascii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2">
    <w:name w:val="Заголовок 2 Знак2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Заголовок 4 Знак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1">
    <w:name w:val="Заголовок 6 Знак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1">
    <w:name w:val="Заголовок 7 Знак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">
    <w:name w:val="Заголовок 8 Знак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">
    <w:name w:val="Заголовок 9 Знак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spacing w:before="120" w:after="120" w:line="240" w:lineRule="auto"/>
      <w:ind w:left="708"/>
    </w:pPr>
    <w:rPr>
      <w:rFonts w:ascii="Times New Roman" w:hAnsi="Times New Roman"/>
      <w:sz w:val="24"/>
      <w:szCs w:val="24"/>
      <w:lang w:val="en-US"/>
    </w:rPr>
  </w:style>
  <w:style w:type="paragraph" w:styleId="a4">
    <w:name w:val="No Spacing"/>
    <w:qFormat/>
    <w:rPr>
      <w:rFonts w:eastAsia="Times New Roman" w:cs="Times New Roman"/>
      <w:lang w:val="ru-RU" w:bidi="ar-SA"/>
    </w:r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character" w:customStyle="1" w:styleId="20">
    <w:name w:val="Подзаголовок Знак2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0"/>
    <w:qFormat/>
    <w:pPr>
      <w:spacing w:before="200" w:after="160" w:line="254" w:lineRule="auto"/>
      <w:ind w:left="864" w:right="864"/>
    </w:pPr>
    <w:rPr>
      <w:rFonts w:ascii="Times New Roman" w:hAnsi="Times New Roman"/>
      <w:i/>
      <w:iCs/>
      <w:color w:val="404040"/>
      <w:sz w:val="20"/>
      <w:szCs w:val="20"/>
    </w:rPr>
  </w:style>
  <w:style w:type="character" w:customStyle="1" w:styleId="220">
    <w:name w:val="Цитата 2 Знак2"/>
    <w:link w:val="21"/>
    <w:uiPriority w:val="29"/>
    <w:rPr>
      <w:i/>
    </w:rPr>
  </w:style>
  <w:style w:type="paragraph" w:styleId="a8">
    <w:name w:val="Intense Quote"/>
    <w:basedOn w:val="a"/>
    <w:next w:val="a"/>
    <w:link w:val="23"/>
    <w:qFormat/>
    <w:pPr>
      <w:pBdr>
        <w:top w:val="single" w:sz="4" w:space="10" w:color="4472C4"/>
        <w:bottom w:val="single" w:sz="4" w:space="10" w:color="4472C4"/>
      </w:pBdr>
      <w:spacing w:before="360" w:after="360" w:line="254" w:lineRule="auto"/>
      <w:ind w:left="864" w:right="864"/>
      <w:jc w:val="center"/>
    </w:pPr>
    <w:rPr>
      <w:rFonts w:ascii="Times New Roman" w:hAnsi="Times New Roman"/>
      <w:i/>
      <w:iCs/>
      <w:color w:val="4472C4"/>
      <w:sz w:val="20"/>
      <w:szCs w:val="20"/>
    </w:rPr>
  </w:style>
  <w:style w:type="character" w:customStyle="1" w:styleId="23">
    <w:name w:val="Выделенная цитата Знак2"/>
    <w:link w:val="a8"/>
    <w:uiPriority w:val="30"/>
    <w:rPr>
      <w:i/>
    </w:rPr>
  </w:style>
  <w:style w:type="character" w:customStyle="1" w:styleId="10">
    <w:name w:val="Верхний колонтитул Знак1"/>
    <w:link w:val="a9"/>
    <w:uiPriority w:val="99"/>
  </w:style>
  <w:style w:type="character" w:customStyle="1" w:styleId="FooterChar">
    <w:name w:val="Footer Char"/>
    <w:uiPriority w:val="99"/>
  </w:style>
  <w:style w:type="character" w:customStyle="1" w:styleId="12">
    <w:name w:val="Нижний колонтитул Знак1"/>
    <w:link w:val="aa"/>
    <w:uiPriority w:val="99"/>
  </w:style>
  <w:style w:type="table" w:styleId="ab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13">
    <w:name w:val="Текст концевой сноски Знак1"/>
    <w:link w:val="ac"/>
    <w:uiPriority w:val="99"/>
    <w:rPr>
      <w:sz w:val="20"/>
    </w:rPr>
  </w:style>
  <w:style w:type="paragraph" w:styleId="ad">
    <w:name w:val="TOC Heading"/>
    <w:basedOn w:val="1"/>
    <w:next w:val="a"/>
    <w:qFormat/>
    <w:pPr>
      <w:keepLines/>
      <w:numPr>
        <w:numId w:val="0"/>
      </w:numPr>
      <w:spacing w:after="0" w:line="256" w:lineRule="auto"/>
      <w:outlineLvl w:val="9"/>
    </w:pPr>
    <w:rPr>
      <w:rFonts w:ascii="Calibri Light" w:hAnsi="Calibri Light" w:cs="Times New Roman"/>
      <w:b w:val="0"/>
      <w:bCs w:val="0"/>
      <w:color w:val="2F5496"/>
      <w:lang w:val="ru-RU"/>
    </w:rPr>
  </w:style>
  <w:style w:type="paragraph" w:styleId="ae">
    <w:name w:val="table of figures"/>
    <w:basedOn w:val="a"/>
    <w:next w:val="a"/>
    <w:uiPriority w:val="99"/>
    <w:unhideWhenUsed/>
    <w:pPr>
      <w:spacing w:after="0"/>
    </w:pPr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2z0">
    <w:name w:val="WW8Num2z0"/>
    <w:qFormat/>
    <w:rPr>
      <w:b/>
      <w:i w:val="0"/>
    </w:rPr>
  </w:style>
  <w:style w:type="character" w:customStyle="1" w:styleId="WW8Num3z0">
    <w:name w:val="WW8Num3z0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  <w:rPr>
      <w:i w:val="0"/>
    </w:rPr>
  </w:style>
  <w:style w:type="character" w:customStyle="1" w:styleId="WW8Num5z0">
    <w:name w:val="WW8Num5z0"/>
    <w:qFormat/>
  </w:style>
  <w:style w:type="character" w:customStyle="1" w:styleId="WW8Num7z0">
    <w:name w:val="WW8Num7z0"/>
    <w:qFormat/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9z0">
    <w:name w:val="WW8Num9z0"/>
    <w:qFormat/>
  </w:style>
  <w:style w:type="character" w:customStyle="1" w:styleId="WW8Num10z0">
    <w:name w:val="WW8Num10z0"/>
    <w:qFormat/>
    <w:rPr>
      <w:b/>
    </w:rPr>
  </w:style>
  <w:style w:type="character" w:customStyle="1" w:styleId="WW8Num10z1">
    <w:name w:val="WW8Num10z1"/>
    <w:qFormat/>
    <w:rPr>
      <w:i w:val="0"/>
    </w:rPr>
  </w:style>
  <w:style w:type="character" w:customStyle="1" w:styleId="WW8Num11z0">
    <w:name w:val="WW8Num11z0"/>
    <w:qFormat/>
    <w:rPr>
      <w:b/>
    </w:rPr>
  </w:style>
  <w:style w:type="character" w:customStyle="1" w:styleId="WW8Num11z1">
    <w:name w:val="WW8Num11z1"/>
    <w:qFormat/>
    <w:rPr>
      <w:i w:val="0"/>
    </w:rPr>
  </w:style>
  <w:style w:type="character" w:customStyle="1" w:styleId="WW8Num12z0">
    <w:name w:val="WW8Num12z0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6z0">
    <w:name w:val="WW8Num16z0"/>
    <w:qFormat/>
    <w:rPr>
      <w:b/>
      <w:bCs/>
      <w:position w:val="0"/>
      <w:sz w:val="24"/>
      <w:vertAlign w:val="baseline"/>
    </w:rPr>
  </w:style>
  <w:style w:type="character" w:customStyle="1" w:styleId="WW8Num16z2">
    <w:name w:val="WW8Num16z2"/>
    <w:qFormat/>
    <w:rPr>
      <w:position w:val="0"/>
      <w:sz w:val="24"/>
      <w:vertAlign w:val="baseline"/>
    </w:rPr>
  </w:style>
  <w:style w:type="character" w:customStyle="1" w:styleId="WW8Num18z0">
    <w:name w:val="WW8Num18z0"/>
    <w:qFormat/>
    <w:rPr>
      <w:b w:val="0"/>
      <w:bCs w:val="0"/>
    </w:rPr>
  </w:style>
  <w:style w:type="character" w:customStyle="1" w:styleId="WW8Num19z0">
    <w:name w:val="WW8Num19z0"/>
    <w:qFormat/>
  </w:style>
  <w:style w:type="character" w:customStyle="1" w:styleId="WW8Num21z0">
    <w:name w:val="WW8Num21z0"/>
    <w:qFormat/>
    <w:rPr>
      <w:b/>
    </w:rPr>
  </w:style>
  <w:style w:type="character" w:customStyle="1" w:styleId="WW8Num21z1">
    <w:name w:val="WW8Num21z1"/>
    <w:qFormat/>
    <w:rPr>
      <w:i w:val="0"/>
    </w:rPr>
  </w:style>
  <w:style w:type="character" w:customStyle="1" w:styleId="WW8Num23z0">
    <w:name w:val="WW8Num23z0"/>
    <w:qFormat/>
  </w:style>
  <w:style w:type="character" w:customStyle="1" w:styleId="WW8Num24z0">
    <w:name w:val="WW8Num24z0"/>
    <w:qFormat/>
    <w:rPr>
      <w:b/>
    </w:rPr>
  </w:style>
  <w:style w:type="character" w:customStyle="1" w:styleId="WW8Num24z1">
    <w:name w:val="WW8Num24z1"/>
    <w:qFormat/>
    <w:rPr>
      <w:i w:val="0"/>
    </w:rPr>
  </w:style>
  <w:style w:type="character" w:customStyle="1" w:styleId="WW8Num26z0">
    <w:name w:val="WW8Num26z0"/>
    <w:qFormat/>
    <w:rPr>
      <w:sz w:val="22"/>
    </w:rPr>
  </w:style>
  <w:style w:type="character" w:customStyle="1" w:styleId="WW8Num27z0">
    <w:name w:val="WW8Num27z0"/>
    <w:qFormat/>
    <w:rPr>
      <w:rFonts w:ascii="Symbol" w:hAnsi="Symbol" w:cs="Symbo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 w:cs="Wingdings"/>
    </w:rPr>
  </w:style>
  <w:style w:type="character" w:customStyle="1" w:styleId="WW8Num28z0">
    <w:name w:val="WW8Num28z0"/>
    <w:qFormat/>
    <w:rPr>
      <w:b/>
    </w:rPr>
  </w:style>
  <w:style w:type="character" w:customStyle="1" w:styleId="WW8Num28z1">
    <w:name w:val="WW8Num28z1"/>
    <w:qFormat/>
    <w:rPr>
      <w:i w:val="0"/>
    </w:rPr>
  </w:style>
  <w:style w:type="character" w:customStyle="1" w:styleId="WW8Num29z0">
    <w:name w:val="WW8Num29z0"/>
    <w:qFormat/>
    <w:rPr>
      <w:b/>
    </w:rPr>
  </w:style>
  <w:style w:type="character" w:customStyle="1" w:styleId="WW8Num29z1">
    <w:name w:val="WW8Num29z1"/>
    <w:qFormat/>
    <w:rPr>
      <w:i w:val="0"/>
    </w:rPr>
  </w:style>
  <w:style w:type="character" w:customStyle="1" w:styleId="WW8Num30z0">
    <w:name w:val="WW8Num30z0"/>
    <w:qFormat/>
    <w:rPr>
      <w:rFonts w:ascii="Symbol" w:hAnsi="Symbol" w:cs="Symbol"/>
    </w:rPr>
  </w:style>
  <w:style w:type="character" w:customStyle="1" w:styleId="WW8Num30z1">
    <w:name w:val="WW8Num30z1"/>
    <w:qFormat/>
    <w:rPr>
      <w:rFonts w:ascii="Courier New" w:hAnsi="Courier New" w:cs="Courier New"/>
    </w:rPr>
  </w:style>
  <w:style w:type="character" w:customStyle="1" w:styleId="WW8Num30z2">
    <w:name w:val="WW8Num30z2"/>
    <w:qFormat/>
    <w:rPr>
      <w:rFonts w:ascii="Wingdings" w:hAnsi="Wingdings" w:cs="Wingdings"/>
    </w:rPr>
  </w:style>
  <w:style w:type="character" w:customStyle="1" w:styleId="WW8Num33z0">
    <w:name w:val="WW8Num33z0"/>
    <w:qFormat/>
  </w:style>
  <w:style w:type="character" w:customStyle="1" w:styleId="WW8Num34z0">
    <w:name w:val="WW8Num34z0"/>
    <w:qFormat/>
    <w:rPr>
      <w:rFonts w:ascii="Symbol" w:hAnsi="Symbol" w:cs="Symbol"/>
    </w:rPr>
  </w:style>
  <w:style w:type="character" w:customStyle="1" w:styleId="WW8Num34z1">
    <w:name w:val="WW8Num34z1"/>
    <w:qFormat/>
    <w:rPr>
      <w:rFonts w:ascii="Courier New" w:hAnsi="Courier New" w:cs="Courier New"/>
    </w:rPr>
  </w:style>
  <w:style w:type="character" w:customStyle="1" w:styleId="WW8Num34z2">
    <w:name w:val="WW8Num34z2"/>
    <w:qFormat/>
    <w:rPr>
      <w:rFonts w:ascii="Wingdings" w:hAnsi="Wingdings" w:cs="Wingdings"/>
    </w:rPr>
  </w:style>
  <w:style w:type="character" w:customStyle="1" w:styleId="WW8Num35z0">
    <w:name w:val="WW8Num35z0"/>
    <w:qFormat/>
    <w:rPr>
      <w:b/>
    </w:rPr>
  </w:style>
  <w:style w:type="character" w:customStyle="1" w:styleId="WW8Num35z1">
    <w:name w:val="WW8Num35z1"/>
    <w:qFormat/>
    <w:rPr>
      <w:i w:val="0"/>
    </w:rPr>
  </w:style>
  <w:style w:type="character" w:customStyle="1" w:styleId="WW8Num37z0">
    <w:name w:val="WW8Num37z0"/>
    <w:qFormat/>
    <w:rPr>
      <w:b/>
    </w:rPr>
  </w:style>
  <w:style w:type="character" w:customStyle="1" w:styleId="WW8Num37z1">
    <w:name w:val="WW8Num37z1"/>
    <w:qFormat/>
    <w:rPr>
      <w:i w:val="0"/>
    </w:rPr>
  </w:style>
  <w:style w:type="character" w:customStyle="1" w:styleId="WW8Num38z0">
    <w:name w:val="WW8Num38z0"/>
    <w:qFormat/>
    <w:rPr>
      <w:i w:val="0"/>
      <w:iCs/>
      <w:sz w:val="22"/>
      <w:u w:val="none"/>
    </w:rPr>
  </w:style>
  <w:style w:type="character" w:customStyle="1" w:styleId="WW8Num39z0">
    <w:name w:val="WW8Num39z0"/>
    <w:qFormat/>
  </w:style>
  <w:style w:type="character" w:customStyle="1" w:styleId="WW8Num40z0">
    <w:name w:val="WW8Num40z0"/>
    <w:qFormat/>
    <w:rPr>
      <w:b/>
    </w:rPr>
  </w:style>
  <w:style w:type="character" w:customStyle="1" w:styleId="WW8Num40z1">
    <w:name w:val="WW8Num40z1"/>
    <w:qFormat/>
    <w:rPr>
      <w:i w:val="0"/>
    </w:rPr>
  </w:style>
  <w:style w:type="character" w:customStyle="1" w:styleId="WW8Num41z0">
    <w:name w:val="WW8Num41z0"/>
    <w:qFormat/>
    <w:rPr>
      <w:b/>
    </w:rPr>
  </w:style>
  <w:style w:type="character" w:customStyle="1" w:styleId="WW8Num41z1">
    <w:name w:val="WW8Num41z1"/>
    <w:qFormat/>
    <w:rPr>
      <w:i w:val="0"/>
    </w:rPr>
  </w:style>
  <w:style w:type="character" w:customStyle="1" w:styleId="WW8Num42z0">
    <w:name w:val="WW8Num42z0"/>
    <w:qFormat/>
    <w:rPr>
      <w:b/>
    </w:rPr>
  </w:style>
  <w:style w:type="character" w:customStyle="1" w:styleId="WW8Num42z1">
    <w:name w:val="WW8Num42z1"/>
    <w:qFormat/>
    <w:rPr>
      <w:i w:val="0"/>
    </w:rPr>
  </w:style>
  <w:style w:type="character" w:customStyle="1" w:styleId="WW8Num43z0">
    <w:name w:val="WW8Num43z0"/>
    <w:qFormat/>
  </w:style>
  <w:style w:type="character" w:customStyle="1" w:styleId="WW8Num44z0">
    <w:name w:val="WW8Num44z0"/>
    <w:qFormat/>
  </w:style>
  <w:style w:type="character" w:customStyle="1" w:styleId="WW8Num46z0">
    <w:name w:val="WW8Num46z0"/>
    <w:qFormat/>
    <w:rPr>
      <w:b/>
    </w:rPr>
  </w:style>
  <w:style w:type="character" w:customStyle="1" w:styleId="WW8Num46z1">
    <w:name w:val="WW8Num46z1"/>
    <w:qFormat/>
    <w:rPr>
      <w:i w:val="0"/>
    </w:rPr>
  </w:style>
  <w:style w:type="character" w:customStyle="1" w:styleId="14">
    <w:name w:val="Заголовок 1 Знак"/>
    <w:qFormat/>
    <w:rPr>
      <w:rFonts w:ascii="Arial" w:hAnsi="Arial" w:cs="Times New Roman"/>
      <w:b/>
      <w:bCs/>
      <w:sz w:val="32"/>
      <w:szCs w:val="32"/>
    </w:rPr>
  </w:style>
  <w:style w:type="character" w:customStyle="1" w:styleId="24">
    <w:name w:val="Заголовок 2 Знак"/>
    <w:qFormat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qFormat/>
    <w:rPr>
      <w:rFonts w:ascii="Arial" w:hAnsi="Arial" w:cs="Times New Roman"/>
      <w:b/>
      <w:bCs/>
      <w:sz w:val="26"/>
      <w:szCs w:val="26"/>
    </w:rPr>
  </w:style>
  <w:style w:type="character" w:customStyle="1" w:styleId="40">
    <w:name w:val="Заголовок 4 Знак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af">
    <w:name w:val="Основной текст Знак"/>
    <w:qFormat/>
    <w:rPr>
      <w:rFonts w:ascii="Times New Roman" w:hAnsi="Times New Roman" w:cs="Times New Roman"/>
      <w:sz w:val="24"/>
      <w:szCs w:val="24"/>
    </w:rPr>
  </w:style>
  <w:style w:type="character" w:customStyle="1" w:styleId="25">
    <w:name w:val="Основной текст 2 Знак"/>
    <w:qFormat/>
    <w:rPr>
      <w:rFonts w:ascii="Times New Roman" w:hAnsi="Times New Roman" w:cs="Times New Roman"/>
      <w:sz w:val="24"/>
      <w:szCs w:val="24"/>
    </w:rPr>
  </w:style>
  <w:style w:type="character" w:customStyle="1" w:styleId="blk">
    <w:name w:val="blk"/>
    <w:qFormat/>
  </w:style>
  <w:style w:type="character" w:customStyle="1" w:styleId="af0">
    <w:name w:val="Нижний колонтитул Знак"/>
    <w:qFormat/>
    <w:rPr>
      <w:rFonts w:ascii="Times New Roman" w:hAnsi="Times New Roman" w:cs="Times New Roman"/>
      <w:sz w:val="24"/>
      <w:szCs w:val="24"/>
    </w:rPr>
  </w:style>
  <w:style w:type="character" w:styleId="af1">
    <w:name w:val="page number"/>
    <w:rPr>
      <w:rFonts w:cs="Times New Roman"/>
    </w:rPr>
  </w:style>
  <w:style w:type="character" w:customStyle="1" w:styleId="af2">
    <w:name w:val="Текст сноски Знак"/>
    <w:qFormat/>
    <w:rPr>
      <w:rFonts w:ascii="Times New Roman" w:hAnsi="Times New Roman" w:cs="Times New Roman"/>
      <w:sz w:val="20"/>
      <w:szCs w:val="20"/>
      <w:lang w:val="en-US"/>
    </w:rPr>
  </w:style>
  <w:style w:type="character" w:customStyle="1" w:styleId="FootnoteCharacters">
    <w:name w:val="Footnote Characters"/>
    <w:qFormat/>
    <w:rPr>
      <w:rFonts w:cs="Times New Roman"/>
      <w:vertAlign w:val="superscript"/>
    </w:rPr>
  </w:style>
  <w:style w:type="character" w:styleId="af3">
    <w:name w:val="Hyperlink"/>
    <w:rPr>
      <w:rFonts w:cs="Times New Roman"/>
      <w:color w:val="0000FF"/>
      <w:u w:val="single"/>
    </w:rPr>
  </w:style>
  <w:style w:type="character" w:customStyle="1" w:styleId="FootnoteTextChar">
    <w:name w:val="Footnote Text Char"/>
    <w:qFormat/>
    <w:rPr>
      <w:rFonts w:ascii="Times New Roman" w:hAnsi="Times New Roman" w:cs="Times New Roman"/>
      <w:sz w:val="20"/>
      <w:lang w:val="en-US"/>
    </w:rPr>
  </w:style>
  <w:style w:type="character" w:styleId="af4">
    <w:name w:val="Emphasis"/>
    <w:qFormat/>
    <w:rPr>
      <w:rFonts w:cs="Times New Roman"/>
      <w:i/>
    </w:rPr>
  </w:style>
  <w:style w:type="character" w:customStyle="1" w:styleId="af5">
    <w:name w:val="Текст выноски Знак"/>
    <w:qFormat/>
    <w:rPr>
      <w:rFonts w:ascii="Segoe UI" w:hAnsi="Segoe UI" w:cs="Times New Roman"/>
      <w:sz w:val="18"/>
      <w:szCs w:val="18"/>
    </w:rPr>
  </w:style>
  <w:style w:type="character" w:customStyle="1" w:styleId="af6">
    <w:name w:val="Верхний колонтитул Знак"/>
    <w:qFormat/>
    <w:rPr>
      <w:rFonts w:ascii="Times New Roman" w:hAnsi="Times New Roman" w:cs="Times New Roman"/>
      <w:sz w:val="24"/>
      <w:szCs w:val="24"/>
    </w:rPr>
  </w:style>
  <w:style w:type="character" w:customStyle="1" w:styleId="110">
    <w:name w:val="Текст примечания Знак11"/>
    <w:qFormat/>
    <w:rPr>
      <w:rFonts w:cs="Times New Roman"/>
      <w:sz w:val="20"/>
      <w:szCs w:val="20"/>
    </w:rPr>
  </w:style>
  <w:style w:type="character" w:customStyle="1" w:styleId="af7">
    <w:name w:val="Текст примечания Знак"/>
    <w:qFormat/>
    <w:rPr>
      <w:rFonts w:cs="Times New Roman"/>
      <w:sz w:val="20"/>
      <w:szCs w:val="20"/>
    </w:rPr>
  </w:style>
  <w:style w:type="character" w:customStyle="1" w:styleId="15">
    <w:name w:val="Текст примечания Знак1"/>
    <w:qFormat/>
    <w:rPr>
      <w:rFonts w:cs="Times New Roman"/>
      <w:sz w:val="20"/>
      <w:szCs w:val="20"/>
    </w:rPr>
  </w:style>
  <w:style w:type="character" w:customStyle="1" w:styleId="111">
    <w:name w:val="Тема примечания Знак11"/>
    <w:qFormat/>
    <w:rPr>
      <w:rFonts w:cs="Times New Roman"/>
      <w:b/>
      <w:bCs/>
      <w:sz w:val="20"/>
      <w:szCs w:val="20"/>
    </w:rPr>
  </w:style>
  <w:style w:type="character" w:customStyle="1" w:styleId="af8">
    <w:name w:val="Тема примечания Знак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16">
    <w:name w:val="Тема примечания Знак1"/>
    <w:qFormat/>
    <w:rPr>
      <w:rFonts w:cs="Times New Roman"/>
      <w:b/>
      <w:bCs/>
      <w:sz w:val="20"/>
      <w:szCs w:val="20"/>
    </w:rPr>
  </w:style>
  <w:style w:type="character" w:customStyle="1" w:styleId="26">
    <w:name w:val="Основной текст с отступом 2 Знак"/>
    <w:qFormat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qFormat/>
  </w:style>
  <w:style w:type="character" w:customStyle="1" w:styleId="af9">
    <w:name w:val="Цветовое выделение"/>
    <w:qFormat/>
    <w:rPr>
      <w:b/>
      <w:color w:val="26282F"/>
    </w:rPr>
  </w:style>
  <w:style w:type="character" w:customStyle="1" w:styleId="afa">
    <w:name w:val="Гипертекстовая ссылка"/>
    <w:qFormat/>
    <w:rPr>
      <w:b/>
      <w:color w:val="106BBE"/>
    </w:rPr>
  </w:style>
  <w:style w:type="character" w:customStyle="1" w:styleId="afb">
    <w:name w:val="Активная гипертекстовая ссылка"/>
    <w:qFormat/>
    <w:rPr>
      <w:b/>
      <w:color w:val="106BBE"/>
      <w:u w:val="single"/>
    </w:rPr>
  </w:style>
  <w:style w:type="character" w:customStyle="1" w:styleId="afc">
    <w:name w:val="Выделение для Базового Поиска"/>
    <w:qFormat/>
    <w:rPr>
      <w:b/>
      <w:color w:val="0058A9"/>
    </w:rPr>
  </w:style>
  <w:style w:type="character" w:customStyle="1" w:styleId="afd">
    <w:name w:val="Выделение для Базового Поиска (курсив)"/>
    <w:qFormat/>
    <w:rPr>
      <w:b/>
      <w:i/>
      <w:color w:val="0058A9"/>
    </w:rPr>
  </w:style>
  <w:style w:type="character" w:customStyle="1" w:styleId="afe">
    <w:name w:val="Заголовок своего сообщения"/>
    <w:qFormat/>
    <w:rPr>
      <w:b/>
      <w:color w:val="26282F"/>
    </w:rPr>
  </w:style>
  <w:style w:type="character" w:customStyle="1" w:styleId="aff">
    <w:name w:val="Заголовок чужого сообщения"/>
    <w:qFormat/>
    <w:rPr>
      <w:b/>
      <w:color w:val="FF0000"/>
    </w:rPr>
  </w:style>
  <w:style w:type="character" w:customStyle="1" w:styleId="aff0">
    <w:name w:val="Найденные слова"/>
    <w:qFormat/>
    <w:rPr>
      <w:b/>
      <w:color w:val="26282F"/>
      <w:shd w:val="clear" w:color="auto" w:fill="FFF580"/>
    </w:rPr>
  </w:style>
  <w:style w:type="character" w:customStyle="1" w:styleId="aff1">
    <w:name w:val="Не вступил в силу"/>
    <w:qFormat/>
    <w:rPr>
      <w:b/>
      <w:color w:val="000000"/>
      <w:shd w:val="clear" w:color="auto" w:fill="D8EDE8"/>
    </w:rPr>
  </w:style>
  <w:style w:type="character" w:customStyle="1" w:styleId="aff2">
    <w:name w:val="Опечатки"/>
    <w:qFormat/>
    <w:rPr>
      <w:color w:val="FF0000"/>
    </w:rPr>
  </w:style>
  <w:style w:type="character" w:customStyle="1" w:styleId="aff3">
    <w:name w:val="Продолжение ссылки"/>
    <w:qFormat/>
  </w:style>
  <w:style w:type="character" w:customStyle="1" w:styleId="aff4">
    <w:name w:val="Сравнение редакций"/>
    <w:qFormat/>
    <w:rPr>
      <w:b/>
      <w:color w:val="26282F"/>
    </w:rPr>
  </w:style>
  <w:style w:type="character" w:customStyle="1" w:styleId="aff5">
    <w:name w:val="Сравнение редакций. Добавленный фрагмент"/>
    <w:qFormat/>
    <w:rPr>
      <w:color w:val="000000"/>
      <w:shd w:val="clear" w:color="auto" w:fill="C1D7FF"/>
    </w:rPr>
  </w:style>
  <w:style w:type="character" w:customStyle="1" w:styleId="aff6">
    <w:name w:val="Сравнение редакций. Удаленный фрагмент"/>
    <w:qFormat/>
    <w:rPr>
      <w:color w:val="000000"/>
      <w:shd w:val="clear" w:color="auto" w:fill="C4C413"/>
    </w:rPr>
  </w:style>
  <w:style w:type="character" w:customStyle="1" w:styleId="aff7">
    <w:name w:val="Ссылка на утративший силу документ"/>
    <w:qFormat/>
    <w:rPr>
      <w:b/>
      <w:color w:val="749232"/>
    </w:rPr>
  </w:style>
  <w:style w:type="character" w:customStyle="1" w:styleId="aff8">
    <w:name w:val="Утратил силу"/>
    <w:qFormat/>
    <w:rPr>
      <w:b/>
      <w:strike/>
      <w:color w:val="666600"/>
    </w:rPr>
  </w:style>
  <w:style w:type="character" w:styleId="aff9">
    <w:name w:val="annotation reference"/>
    <w:qFormat/>
    <w:rPr>
      <w:rFonts w:cs="Times New Roman"/>
      <w:sz w:val="16"/>
    </w:rPr>
  </w:style>
  <w:style w:type="character" w:customStyle="1" w:styleId="affa">
    <w:name w:val="Текст концевой сноски Знак"/>
    <w:qFormat/>
    <w:rPr>
      <w:rFonts w:cs="Times New Roman"/>
      <w:sz w:val="20"/>
      <w:szCs w:val="20"/>
    </w:rPr>
  </w:style>
  <w:style w:type="character" w:customStyle="1" w:styleId="EndnoteCharacters">
    <w:name w:val="Endnote Characters"/>
    <w:qFormat/>
    <w:rPr>
      <w:rFonts w:cs="Times New Roman"/>
      <w:vertAlign w:val="superscript"/>
    </w:rPr>
  </w:style>
  <w:style w:type="character" w:customStyle="1" w:styleId="affb">
    <w:name w:val="Абзац списка Знак"/>
    <w:qFormat/>
    <w:rPr>
      <w:rFonts w:ascii="Times New Roman" w:hAnsi="Times New Roman" w:cs="Times New Roman"/>
      <w:sz w:val="24"/>
      <w:szCs w:val="24"/>
    </w:rPr>
  </w:style>
  <w:style w:type="character" w:customStyle="1" w:styleId="affc">
    <w:name w:val="Обычный (Интернет) Знак"/>
    <w:qFormat/>
    <w:rPr>
      <w:rFonts w:ascii="Times New Roman" w:hAnsi="Times New Roman" w:cs="Times New Roman"/>
      <w:sz w:val="24"/>
      <w:szCs w:val="24"/>
      <w:lang w:val="en-US"/>
    </w:rPr>
  </w:style>
  <w:style w:type="character" w:styleId="affd">
    <w:name w:val="Strong"/>
    <w:qFormat/>
    <w:rPr>
      <w:b/>
      <w:bCs/>
    </w:rPr>
  </w:style>
  <w:style w:type="character" w:styleId="affe">
    <w:name w:val="FollowedHyperlink"/>
    <w:rPr>
      <w:color w:val="0000FF"/>
      <w:u w:val="single"/>
    </w:rPr>
  </w:style>
  <w:style w:type="character" w:styleId="afff">
    <w:name w:val="Subtle Emphasis"/>
    <w:qFormat/>
    <w:rPr>
      <w:i/>
      <w:iCs/>
      <w:color w:val="404040"/>
    </w:rPr>
  </w:style>
  <w:style w:type="character" w:customStyle="1" w:styleId="afff0">
    <w:name w:val="Подзаголовок Знак"/>
    <w:qFormat/>
    <w:rPr>
      <w:rFonts w:ascii="Calibri Light" w:eastAsia="Times New Roman" w:hAnsi="Calibri Light" w:cs="Times New Roman"/>
      <w:sz w:val="24"/>
      <w:szCs w:val="24"/>
    </w:rPr>
  </w:style>
  <w:style w:type="character" w:customStyle="1" w:styleId="afff1">
    <w:name w:val="Неразрешенное упоминание"/>
    <w:qFormat/>
    <w:rPr>
      <w:color w:val="605E5C"/>
      <w:shd w:val="clear" w:color="auto" w:fill="E1DFDD"/>
    </w:rPr>
  </w:style>
  <w:style w:type="character" w:customStyle="1" w:styleId="WW-FootnoteCharacters">
    <w:name w:val="WW-Footnote Characters"/>
    <w:qFormat/>
    <w:rPr>
      <w:rFonts w:cs="Times New Roman"/>
      <w:vertAlign w:val="superscript"/>
    </w:rPr>
  </w:style>
  <w:style w:type="character" w:styleId="afff2">
    <w:name w:val="footnote reference"/>
    <w:rPr>
      <w:vertAlign w:val="superscript"/>
    </w:rPr>
  </w:style>
  <w:style w:type="character" w:customStyle="1" w:styleId="afff3">
    <w:name w:val="Символ сноски"/>
    <w:qFormat/>
  </w:style>
  <w:style w:type="character" w:customStyle="1" w:styleId="27">
    <w:name w:val="Основной текст (2)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19"/>
      <w:szCs w:val="19"/>
      <w:u w:val="none"/>
      <w:vertAlign w:val="baseline"/>
      <w:lang w:val="ru-RU" w:bidi="ru-RU"/>
    </w:rPr>
  </w:style>
  <w:style w:type="character" w:customStyle="1" w:styleId="17">
    <w:name w:val="Заголовок №1_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sz w:val="20"/>
      <w:szCs w:val="20"/>
      <w:u w:val="none"/>
    </w:rPr>
  </w:style>
  <w:style w:type="character" w:customStyle="1" w:styleId="2Exact">
    <w:name w:val="Основной текст (2) Exact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sz w:val="19"/>
      <w:szCs w:val="19"/>
      <w:u w:val="none"/>
    </w:rPr>
  </w:style>
  <w:style w:type="character" w:customStyle="1" w:styleId="18">
    <w:name w:val="Заголовок №1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color w:val="0000ED"/>
      <w:spacing w:val="0"/>
      <w:position w:val="0"/>
      <w:sz w:val="20"/>
      <w:szCs w:val="20"/>
      <w:u w:val="single"/>
      <w:vertAlign w:val="baseline"/>
      <w:lang w:val="ru-RU" w:bidi="ru-RU"/>
    </w:rPr>
  </w:style>
  <w:style w:type="character" w:customStyle="1" w:styleId="HTML">
    <w:name w:val="Стандартный HTML Знак"/>
    <w:qFormat/>
    <w:rPr>
      <w:rFonts w:ascii="Courier New" w:hAnsi="Courier New" w:cs="Courier New"/>
    </w:rPr>
  </w:style>
  <w:style w:type="character" w:customStyle="1" w:styleId="afff4">
    <w:name w:val="Заголовок Знак"/>
    <w:qFormat/>
    <w:rPr>
      <w:rFonts w:ascii="Times New Roman" w:hAnsi="Times New Roman" w:cs="Times New Roman"/>
      <w:sz w:val="24"/>
      <w:szCs w:val="24"/>
    </w:rPr>
  </w:style>
  <w:style w:type="character" w:customStyle="1" w:styleId="28">
    <w:name w:val="Основной текст (2)_"/>
    <w:qFormat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211pt">
    <w:name w:val="Основной текст (2) + 11 pt"/>
    <w:qFormat/>
    <w:rPr>
      <w:rFonts w:ascii="Times New Roman" w:hAnsi="Times New Roman" w:cs="Times New Roman"/>
      <w:b/>
      <w:bCs/>
      <w:sz w:val="22"/>
      <w:szCs w:val="22"/>
      <w:u w:val="none"/>
      <w:shd w:val="clear" w:color="auto" w:fill="FFFFFF"/>
    </w:rPr>
  </w:style>
  <w:style w:type="character" w:customStyle="1" w:styleId="211pt1">
    <w:name w:val="Основной текст (2) + 11 pt1"/>
    <w:qFormat/>
    <w:rPr>
      <w:rFonts w:ascii="Times New Roman" w:hAnsi="Times New Roman" w:cs="Times New Roman"/>
      <w:sz w:val="22"/>
      <w:szCs w:val="22"/>
      <w:u w:val="none"/>
      <w:shd w:val="clear" w:color="auto" w:fill="FFFFFF"/>
    </w:rPr>
  </w:style>
  <w:style w:type="character" w:customStyle="1" w:styleId="29">
    <w:name w:val="Заголовок №2_"/>
    <w:qFormat/>
    <w:rPr>
      <w:rFonts w:ascii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2a">
    <w:name w:val="Основной текст (2) + Полужирный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color w:val="000000"/>
      <w:spacing w:val="0"/>
      <w:position w:val="0"/>
      <w:sz w:val="22"/>
      <w:szCs w:val="22"/>
      <w:u w:val="none"/>
      <w:shd w:val="clear" w:color="auto" w:fill="FFFFFF"/>
      <w:vertAlign w:val="baseline"/>
      <w:lang w:val="ru-RU" w:bidi="ru-RU"/>
    </w:rPr>
  </w:style>
  <w:style w:type="character" w:customStyle="1" w:styleId="afff5">
    <w:name w:val="Основной текст с отступом Знак"/>
    <w:qFormat/>
    <w:rPr>
      <w:sz w:val="22"/>
      <w:szCs w:val="22"/>
      <w:lang w:val="en-US"/>
    </w:rPr>
  </w:style>
  <w:style w:type="character" w:customStyle="1" w:styleId="breadcrumbcurrent">
    <w:name w:val="breadcrumb_current"/>
    <w:qFormat/>
  </w:style>
  <w:style w:type="character" w:customStyle="1" w:styleId="marker1">
    <w:name w:val="marker1"/>
    <w:qFormat/>
  </w:style>
  <w:style w:type="character" w:customStyle="1" w:styleId="50">
    <w:name w:val="Заголовок 5 Знак"/>
    <w:qFormat/>
    <w:rPr>
      <w:b/>
      <w:sz w:val="22"/>
      <w:szCs w:val="22"/>
    </w:rPr>
  </w:style>
  <w:style w:type="character" w:customStyle="1" w:styleId="60">
    <w:name w:val="Заголовок 6 Знак"/>
    <w:qFormat/>
    <w:rPr>
      <w:b/>
    </w:rPr>
  </w:style>
  <w:style w:type="character" w:customStyle="1" w:styleId="70">
    <w:name w:val="Заголовок 7 Знак"/>
    <w:qFormat/>
    <w:rPr>
      <w:rFonts w:ascii="Calibri Light" w:hAnsi="Calibri Light" w:cs="Calibri Light"/>
      <w:i/>
      <w:iCs/>
      <w:color w:val="404040"/>
      <w:lang w:val="en-US"/>
    </w:rPr>
  </w:style>
  <w:style w:type="character" w:customStyle="1" w:styleId="80">
    <w:name w:val="Заголовок 8 Знак"/>
    <w:qFormat/>
    <w:rPr>
      <w:rFonts w:ascii="Calibri Light" w:hAnsi="Calibri Light" w:cs="Calibri Light"/>
      <w:color w:val="404040"/>
      <w:lang w:val="en-US"/>
    </w:rPr>
  </w:style>
  <w:style w:type="character" w:customStyle="1" w:styleId="90">
    <w:name w:val="Заголовок 9 Знак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linkstyle">
    <w:name w:val="link_style"/>
    <w:qFormat/>
    <w:rPr>
      <w:color w:val="0000FF"/>
      <w:u w:val="single"/>
    </w:rPr>
  </w:style>
  <w:style w:type="character" w:customStyle="1" w:styleId="linkstylebold">
    <w:name w:val="link_style_bold"/>
    <w:qFormat/>
    <w:rPr>
      <w:b/>
      <w:bCs/>
      <w:color w:val="0000FF"/>
      <w:u w:val="single"/>
    </w:rPr>
  </w:style>
  <w:style w:type="character" w:customStyle="1" w:styleId="linkstylesmall">
    <w:name w:val="link_style_small"/>
    <w:qFormat/>
    <w:rPr>
      <w:color w:val="0000FF"/>
      <w:sz w:val="20"/>
      <w:szCs w:val="20"/>
      <w:u w:val="single"/>
    </w:rPr>
  </w:style>
  <w:style w:type="character" w:customStyle="1" w:styleId="19">
    <w:name w:val="Основной текст + Курсив1"/>
    <w:qFormat/>
    <w:rPr>
      <w:rFonts w:ascii="Times New Roman" w:hAnsi="Times New Roman" w:cs="Times New Roman"/>
      <w:b w:val="0"/>
      <w:bCs w:val="0"/>
      <w:i/>
      <w:iCs/>
      <w:color w:val="000000"/>
      <w:spacing w:val="0"/>
      <w:position w:val="0"/>
      <w:sz w:val="22"/>
      <w:szCs w:val="22"/>
      <w:u w:val="none"/>
      <w:vertAlign w:val="baseline"/>
      <w:lang w:val="ru-RU" w:bidi="ar-SA"/>
    </w:rPr>
  </w:style>
  <w:style w:type="character" w:customStyle="1" w:styleId="Normal">
    <w:name w:val="Normal Знак"/>
    <w:qFormat/>
    <w:rPr>
      <w:rFonts w:eastAsia="Calibri" w:cs="Calibri"/>
      <w:sz w:val="22"/>
      <w:szCs w:val="22"/>
    </w:rPr>
  </w:style>
  <w:style w:type="character" w:customStyle="1" w:styleId="FontStyle43">
    <w:name w:val="Font Style43"/>
    <w:qFormat/>
    <w:rPr>
      <w:rFonts w:ascii="Times New Roman" w:hAnsi="Times New Roman" w:cs="Times New Roman"/>
      <w:b/>
      <w:bCs/>
      <w:sz w:val="26"/>
      <w:szCs w:val="26"/>
    </w:rPr>
  </w:style>
  <w:style w:type="character" w:customStyle="1" w:styleId="afff6">
    <w:name w:val="Без интервала Знак"/>
    <w:qFormat/>
    <w:rPr>
      <w:rFonts w:ascii="Times New Roman" w:hAnsi="Times New Roman" w:cs="Times New Roman"/>
      <w:sz w:val="24"/>
      <w:szCs w:val="24"/>
    </w:rPr>
  </w:style>
  <w:style w:type="character" w:customStyle="1" w:styleId="1a">
    <w:name w:val="Неразрешенное упоминание1"/>
    <w:qFormat/>
    <w:rPr>
      <w:color w:val="605E5C"/>
      <w:shd w:val="clear" w:color="auto" w:fill="E1DFDD"/>
    </w:rPr>
  </w:style>
  <w:style w:type="character" w:customStyle="1" w:styleId="FontStyle53">
    <w:name w:val="Font Style53"/>
    <w:qFormat/>
    <w:rPr>
      <w:rFonts w:ascii="Times New Roman" w:hAnsi="Times New Roman" w:cs="Times New Roman"/>
      <w:sz w:val="20"/>
    </w:rPr>
  </w:style>
  <w:style w:type="character" w:customStyle="1" w:styleId="FontStyle44">
    <w:name w:val="Font Style44"/>
    <w:qFormat/>
    <w:rPr>
      <w:rFonts w:ascii="Times New Roman" w:hAnsi="Times New Roman" w:cs="Times New Roman"/>
      <w:sz w:val="20"/>
    </w:rPr>
  </w:style>
  <w:style w:type="character" w:customStyle="1" w:styleId="FontStyle66">
    <w:name w:val="Font Style66"/>
    <w:qFormat/>
    <w:rPr>
      <w:rFonts w:ascii="Times New Roman" w:hAnsi="Times New Roman" w:cs="Times New Roman"/>
      <w:sz w:val="20"/>
      <w:szCs w:val="20"/>
    </w:rPr>
  </w:style>
  <w:style w:type="character" w:customStyle="1" w:styleId="highlightselected">
    <w:name w:val="highlight selected"/>
    <w:qFormat/>
    <w:rPr>
      <w:rFonts w:cs="Times New Roman"/>
    </w:rPr>
  </w:style>
  <w:style w:type="character" w:customStyle="1" w:styleId="FontStyle49">
    <w:name w:val="Font Style49"/>
    <w:qFormat/>
    <w:rPr>
      <w:rFonts w:ascii="Times New Roman" w:hAnsi="Times New Roman" w:cs="Times New Roman"/>
      <w:b/>
      <w:sz w:val="26"/>
    </w:rPr>
  </w:style>
  <w:style w:type="character" w:customStyle="1" w:styleId="42">
    <w:name w:val="Знак Знак4"/>
    <w:qFormat/>
    <w:rPr>
      <w:rFonts w:ascii="Times New Roman" w:hAnsi="Times New Roman" w:cs="Times New Roman"/>
      <w:sz w:val="24"/>
    </w:rPr>
  </w:style>
  <w:style w:type="character" w:customStyle="1" w:styleId="gray1">
    <w:name w:val="gray1"/>
    <w:qFormat/>
    <w:rPr>
      <w:color w:val="6C737F"/>
    </w:rPr>
  </w:style>
  <w:style w:type="character" w:customStyle="1" w:styleId="apple-style-span">
    <w:name w:val="apple-style-span"/>
    <w:basedOn w:val="a0"/>
    <w:qFormat/>
  </w:style>
  <w:style w:type="character" w:customStyle="1" w:styleId="FontStyle16">
    <w:name w:val="Font Style16"/>
    <w:qFormat/>
    <w:rPr>
      <w:rFonts w:ascii="Times New Roman" w:hAnsi="Times New Roman" w:cs="Times New Roman"/>
      <w:sz w:val="22"/>
      <w:szCs w:val="22"/>
    </w:rPr>
  </w:style>
  <w:style w:type="character" w:customStyle="1" w:styleId="1b">
    <w:name w:val="Текст выноски Знак1"/>
    <w:qFormat/>
    <w:rPr>
      <w:rFonts w:ascii="Segoe UI" w:eastAsia="Times New Roman" w:hAnsi="Segoe UI" w:cs="Segoe UI"/>
      <w:sz w:val="18"/>
      <w:szCs w:val="18"/>
    </w:rPr>
  </w:style>
  <w:style w:type="character" w:customStyle="1" w:styleId="c4">
    <w:name w:val="c4"/>
    <w:basedOn w:val="a0"/>
    <w:qFormat/>
  </w:style>
  <w:style w:type="character" w:customStyle="1" w:styleId="c2">
    <w:name w:val="c2"/>
    <w:basedOn w:val="a0"/>
    <w:qFormat/>
  </w:style>
  <w:style w:type="character" w:customStyle="1" w:styleId="FontStyle54">
    <w:name w:val="Font Style54"/>
    <w:qFormat/>
    <w:rPr>
      <w:rFonts w:ascii="Times New Roman" w:hAnsi="Times New Roman" w:cs="Times New Roman"/>
      <w:sz w:val="20"/>
      <w:szCs w:val="20"/>
    </w:rPr>
  </w:style>
  <w:style w:type="character" w:customStyle="1" w:styleId="2b">
    <w:name w:val="Знак Знак2"/>
    <w:qFormat/>
  </w:style>
  <w:style w:type="character" w:customStyle="1" w:styleId="afff7">
    <w:name w:val="Знак Знак"/>
    <w:qFormat/>
    <w:rPr>
      <w:rFonts w:ascii="Tahoma" w:hAnsi="Tahoma" w:cs="Tahoma"/>
      <w:sz w:val="16"/>
    </w:rPr>
  </w:style>
  <w:style w:type="character" w:customStyle="1" w:styleId="210">
    <w:name w:val="Знак Знак21"/>
    <w:qFormat/>
  </w:style>
  <w:style w:type="character" w:customStyle="1" w:styleId="1c">
    <w:name w:val="Знак Знак1"/>
    <w:qFormat/>
    <w:rPr>
      <w:rFonts w:ascii="Tahoma" w:hAnsi="Tahoma" w:cs="Tahoma"/>
      <w:sz w:val="16"/>
    </w:rPr>
  </w:style>
  <w:style w:type="character" w:customStyle="1" w:styleId="221">
    <w:name w:val="Знак Знак22"/>
    <w:qFormat/>
    <w:rPr>
      <w:b/>
    </w:rPr>
  </w:style>
  <w:style w:type="character" w:customStyle="1" w:styleId="1d">
    <w:name w:val="Гиперссылка1"/>
    <w:qFormat/>
    <w:rPr>
      <w:color w:val="0563C1"/>
      <w:u w:val="single"/>
    </w:rPr>
  </w:style>
  <w:style w:type="character" w:customStyle="1" w:styleId="211">
    <w:name w:val="Заголовок 2 Знак1"/>
    <w:qFormat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1e">
    <w:name w:val="Текст сноски Знак1"/>
    <w:qFormat/>
    <w:rPr>
      <w:rFonts w:ascii="Times New Roman" w:eastAsia="Times New Roman" w:hAnsi="Times New Roman" w:cs="Times New Roman"/>
    </w:rPr>
  </w:style>
  <w:style w:type="character" w:customStyle="1" w:styleId="1f">
    <w:name w:val="Основной текст с отступом Знак1"/>
    <w:qFormat/>
    <w:rPr>
      <w:sz w:val="22"/>
      <w:szCs w:val="22"/>
    </w:rPr>
  </w:style>
  <w:style w:type="character" w:customStyle="1" w:styleId="32">
    <w:name w:val="Основной текст с отступом 3 Знак"/>
    <w:qFormat/>
    <w:rPr>
      <w:rFonts w:ascii="Times New Roman" w:hAnsi="Times New Roman" w:cs="Times New Roman"/>
      <w:sz w:val="16"/>
      <w:szCs w:val="16"/>
      <w:lang w:val="en-US"/>
    </w:rPr>
  </w:style>
  <w:style w:type="character" w:customStyle="1" w:styleId="310">
    <w:name w:val="Основной текст с отступом 3 Знак1"/>
    <w:qFormat/>
    <w:rPr>
      <w:sz w:val="16"/>
      <w:szCs w:val="16"/>
    </w:rPr>
  </w:style>
  <w:style w:type="character" w:customStyle="1" w:styleId="afff8">
    <w:name w:val="Схема документа Знак"/>
    <w:qFormat/>
    <w:rPr>
      <w:rFonts w:ascii="Tahoma" w:hAnsi="Tahoma" w:cs="Tahoma"/>
      <w:shd w:val="clear" w:color="auto" w:fill="000080"/>
    </w:rPr>
  </w:style>
  <w:style w:type="character" w:customStyle="1" w:styleId="1f0">
    <w:name w:val="Схема документа Знак1"/>
    <w:qFormat/>
    <w:rPr>
      <w:rFonts w:ascii="Segoe UI" w:hAnsi="Segoe UI" w:cs="Segoe UI"/>
      <w:sz w:val="16"/>
      <w:szCs w:val="16"/>
    </w:rPr>
  </w:style>
  <w:style w:type="character" w:customStyle="1" w:styleId="2c">
    <w:name w:val="Цитата 2 Знак"/>
    <w:qFormat/>
    <w:rPr>
      <w:rFonts w:ascii="Times New Roman" w:hAnsi="Times New Roman" w:cs="Times New Roman"/>
      <w:i/>
      <w:iCs/>
      <w:color w:val="404040"/>
    </w:rPr>
  </w:style>
  <w:style w:type="character" w:customStyle="1" w:styleId="212">
    <w:name w:val="Цитата 2 Знак1"/>
    <w:qFormat/>
    <w:rPr>
      <w:i/>
      <w:iCs/>
      <w:color w:val="404040"/>
      <w:sz w:val="22"/>
      <w:szCs w:val="22"/>
    </w:rPr>
  </w:style>
  <w:style w:type="character" w:customStyle="1" w:styleId="afff9">
    <w:name w:val="Выделенная цитата Знак"/>
    <w:qFormat/>
    <w:rPr>
      <w:rFonts w:ascii="Times New Roman" w:hAnsi="Times New Roman" w:cs="Times New Roman"/>
      <w:i/>
      <w:iCs/>
      <w:color w:val="4472C4"/>
    </w:rPr>
  </w:style>
  <w:style w:type="character" w:customStyle="1" w:styleId="1f1">
    <w:name w:val="Выделенная цитата Знак1"/>
    <w:qFormat/>
    <w:rPr>
      <w:i/>
      <w:iCs/>
      <w:color w:val="4472C4"/>
      <w:sz w:val="22"/>
      <w:szCs w:val="22"/>
    </w:rPr>
  </w:style>
  <w:style w:type="character" w:customStyle="1" w:styleId="62">
    <w:name w:val="Заголовок №6_"/>
    <w:qFormat/>
    <w:rPr>
      <w:b/>
      <w:bCs/>
      <w:shd w:val="clear" w:color="auto" w:fill="FFFFFF"/>
    </w:rPr>
  </w:style>
  <w:style w:type="character" w:customStyle="1" w:styleId="afffa">
    <w:name w:val="Основной текст_"/>
    <w:qFormat/>
    <w:rPr>
      <w:rFonts w:ascii="Arial" w:eastAsia="Arial" w:hAnsi="Arial" w:cs="Arial"/>
      <w:sz w:val="28"/>
      <w:szCs w:val="28"/>
      <w:shd w:val="clear" w:color="auto" w:fill="FFFFFF"/>
    </w:rPr>
  </w:style>
  <w:style w:type="character" w:styleId="afffb">
    <w:name w:val="Intense Emphasis"/>
    <w:qFormat/>
    <w:rPr>
      <w:i/>
      <w:iCs/>
      <w:color w:val="4472C4"/>
    </w:rPr>
  </w:style>
  <w:style w:type="character" w:styleId="afffc">
    <w:name w:val="Subtle Reference"/>
    <w:qFormat/>
    <w:rPr>
      <w:smallCaps/>
      <w:color w:val="404040"/>
    </w:rPr>
  </w:style>
  <w:style w:type="character" w:styleId="afffd">
    <w:name w:val="Intense Reference"/>
    <w:qFormat/>
    <w:rPr>
      <w:b/>
      <w:bCs/>
      <w:smallCaps/>
      <w:color w:val="4472C4"/>
      <w:spacing w:val="5"/>
    </w:rPr>
  </w:style>
  <w:style w:type="character" w:styleId="afffe">
    <w:name w:val="Book Title"/>
    <w:qFormat/>
    <w:rPr>
      <w:b/>
      <w:bCs/>
      <w:i/>
      <w:iCs/>
      <w:spacing w:val="5"/>
    </w:rPr>
  </w:style>
  <w:style w:type="character" w:customStyle="1" w:styleId="fontstyle01">
    <w:name w:val="fontstyle01"/>
    <w:qFormat/>
    <w:rPr>
      <w:rFonts w:ascii="ArialMT;Times New Roman" w:hAnsi="ArialMT;Times New Roman" w:cs="ArialMT;Times New Roman"/>
      <w:b w:val="0"/>
      <w:bCs w:val="0"/>
      <w:i w:val="0"/>
      <w:iCs w:val="0"/>
      <w:color w:val="000000"/>
      <w:sz w:val="30"/>
      <w:szCs w:val="30"/>
    </w:rPr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6z0">
    <w:name w:val="WW8Num6z0"/>
    <w:qFormat/>
    <w:rPr>
      <w:rFonts w:ascii="Symbol" w:hAnsi="Symbol" w:cs="Symbol"/>
      <w:sz w:val="26"/>
      <w:szCs w:val="26"/>
    </w:rPr>
  </w:style>
  <w:style w:type="character" w:customStyle="1" w:styleId="WW8Num13z0">
    <w:name w:val="WW8Num13z0"/>
    <w:qFormat/>
    <w:rPr>
      <w:rFonts w:ascii="Symbol" w:eastAsia="Calibri" w:hAnsi="Symbol" w:cs="Symbol"/>
      <w:sz w:val="20"/>
      <w:szCs w:val="20"/>
    </w:rPr>
  </w:style>
  <w:style w:type="character" w:customStyle="1" w:styleId="WW8Num14z4">
    <w:name w:val="WW8Num14z4"/>
    <w:qFormat/>
  </w:style>
  <w:style w:type="character" w:customStyle="1" w:styleId="WW8Num15z0">
    <w:name w:val="WW8Num15z0"/>
    <w:qFormat/>
    <w:rPr>
      <w:rFonts w:ascii="Times New Roman" w:hAnsi="Times New Roman" w:cs="Times New Roman"/>
      <w:bCs/>
      <w:sz w:val="20"/>
      <w:szCs w:val="20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7z0">
    <w:name w:val="WW8Num17z0"/>
    <w:qFormat/>
    <w:rPr>
      <w:rFonts w:ascii="Times New Roman" w:hAnsi="Times New Roman" w:cs="Times New Roman"/>
      <w:b/>
      <w:bCs w:val="0"/>
      <w:i/>
      <w:iCs w:val="0"/>
      <w:sz w:val="26"/>
      <w:szCs w:val="26"/>
      <w:lang w:val="en-US"/>
    </w:rPr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Symbol" w:hAnsi="Symbol" w:cs="Symbol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2">
    <w:name w:val="WW8Num21z2"/>
    <w:qFormat/>
  </w:style>
  <w:style w:type="character" w:customStyle="1" w:styleId="WW8Num21z4">
    <w:name w:val="WW8Num21z4"/>
    <w:qFormat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  <w:rPr>
      <w:rFonts w:ascii="Symbol" w:hAnsi="Symbol" w:cs="Symbol"/>
    </w:rPr>
  </w:style>
  <w:style w:type="character" w:customStyle="1" w:styleId="WW8Num25z1">
    <w:name w:val="WW8Num25z1"/>
    <w:qFormat/>
    <w:rPr>
      <w:rFonts w:ascii="Courier New" w:hAnsi="Courier New" w:cs="Courier New"/>
    </w:rPr>
  </w:style>
  <w:style w:type="character" w:customStyle="1" w:styleId="WW8Num25z2">
    <w:name w:val="WW8Num25z2"/>
    <w:qFormat/>
    <w:rPr>
      <w:rFonts w:ascii="Wingdings" w:hAnsi="Wingdings" w:cs="Wingdings"/>
    </w:rPr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2d">
    <w:name w:val="Основной шрифт абзаца2"/>
    <w:qFormat/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3">
    <w:name w:val="WW8Num14z3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1">
    <w:name w:val="WW8Num15z1"/>
    <w:qFormat/>
  </w:style>
  <w:style w:type="character" w:customStyle="1" w:styleId="WW8Num21z3">
    <w:name w:val="WW8Num21z3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Times New Roman" w:hAnsi="Times New Roman" w:cs="Times New Roman"/>
      <w:sz w:val="26"/>
      <w:szCs w:val="26"/>
    </w:rPr>
  </w:style>
  <w:style w:type="character" w:customStyle="1" w:styleId="WW8Num31z1">
    <w:name w:val="WW8Num31z1"/>
    <w:qFormat/>
  </w:style>
  <w:style w:type="character" w:customStyle="1" w:styleId="1f2">
    <w:name w:val="Основной шрифт абзаца1"/>
    <w:qFormat/>
  </w:style>
  <w:style w:type="character" w:customStyle="1" w:styleId="63">
    <w:name w:val="Знак Знак6"/>
    <w:qFormat/>
    <w:rPr>
      <w:rFonts w:ascii="Times New Roman" w:hAnsi="Times New Roman" w:cs="Times New Roman"/>
      <w:sz w:val="28"/>
      <w:szCs w:val="28"/>
    </w:rPr>
  </w:style>
  <w:style w:type="character" w:customStyle="1" w:styleId="52">
    <w:name w:val="Знак Знак5"/>
    <w:qFormat/>
    <w:rPr>
      <w:rFonts w:ascii="Times New Roman" w:eastAsia="Times New Roman" w:hAnsi="Times New Roman" w:cs="Times New Roman"/>
    </w:rPr>
  </w:style>
  <w:style w:type="character" w:customStyle="1" w:styleId="33">
    <w:name w:val="Знак Знак3"/>
    <w:qFormat/>
    <w:rPr>
      <w:rFonts w:ascii="Tahoma" w:hAnsi="Tahoma" w:cs="Tahoma"/>
      <w:sz w:val="16"/>
      <w:szCs w:val="16"/>
    </w:rPr>
  </w:style>
  <w:style w:type="character" w:customStyle="1" w:styleId="72">
    <w:name w:val="Знак Знак7"/>
    <w:qFormat/>
    <w:rPr>
      <w:rFonts w:ascii="Arial" w:eastAsia="Times New Roman" w:hAnsi="Arial" w:cs="Arial"/>
      <w:sz w:val="22"/>
      <w:szCs w:val="22"/>
    </w:rPr>
  </w:style>
  <w:style w:type="character" w:customStyle="1" w:styleId="100">
    <w:name w:val="Знак Знак10"/>
    <w:qFormat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112">
    <w:name w:val="Знак Знак11"/>
    <w:qFormat/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92">
    <w:name w:val="Знак Знак9"/>
    <w:qFormat/>
    <w:rPr>
      <w:rFonts w:ascii="Cambria" w:eastAsia="Times New Roman" w:hAnsi="Cambria" w:cs="Times New Roman"/>
      <w:b/>
      <w:bCs/>
      <w:i/>
      <w:iCs/>
      <w:color w:val="4F81BD"/>
      <w:sz w:val="28"/>
      <w:szCs w:val="28"/>
    </w:rPr>
  </w:style>
  <w:style w:type="character" w:customStyle="1" w:styleId="82">
    <w:name w:val="Знак Знак8"/>
    <w:qFormat/>
    <w:rPr>
      <w:rFonts w:ascii="Cambria" w:eastAsia="Times New Roman" w:hAnsi="Cambria" w:cs="Times New Roman"/>
      <w:color w:val="243F60"/>
      <w:sz w:val="28"/>
      <w:szCs w:val="28"/>
    </w:rPr>
  </w:style>
  <w:style w:type="character" w:customStyle="1" w:styleId="symbol">
    <w:name w:val="symbol"/>
    <w:basedOn w:val="1f2"/>
    <w:qFormat/>
  </w:style>
  <w:style w:type="character" w:customStyle="1" w:styleId="defin">
    <w:name w:val="defin"/>
    <w:basedOn w:val="1f2"/>
    <w:qFormat/>
  </w:style>
  <w:style w:type="character" w:customStyle="1" w:styleId="power">
    <w:name w:val="power"/>
    <w:basedOn w:val="1f2"/>
    <w:qFormat/>
  </w:style>
  <w:style w:type="character" w:customStyle="1" w:styleId="index">
    <w:name w:val="index"/>
    <w:basedOn w:val="1f2"/>
    <w:qFormat/>
  </w:style>
  <w:style w:type="character" w:customStyle="1" w:styleId="var">
    <w:name w:val="var"/>
    <w:basedOn w:val="1f2"/>
    <w:qFormat/>
  </w:style>
  <w:style w:type="character" w:customStyle="1" w:styleId="scale">
    <w:name w:val="scale"/>
    <w:basedOn w:val="1f2"/>
    <w:qFormat/>
  </w:style>
  <w:style w:type="character" w:customStyle="1" w:styleId="icmmi10">
    <w:name w:val="icmmi10"/>
    <w:basedOn w:val="1f2"/>
    <w:qFormat/>
  </w:style>
  <w:style w:type="character" w:customStyle="1" w:styleId="icmr10">
    <w:name w:val="icmr10"/>
    <w:basedOn w:val="1f2"/>
    <w:qFormat/>
  </w:style>
  <w:style w:type="character" w:customStyle="1" w:styleId="icmsy10">
    <w:name w:val="icmsy10"/>
    <w:basedOn w:val="1f2"/>
    <w:qFormat/>
  </w:style>
  <w:style w:type="character" w:customStyle="1" w:styleId="FontStyle25">
    <w:name w:val="Font Style25"/>
    <w:qFormat/>
    <w:rPr>
      <w:rFonts w:ascii="Times New Roman" w:hAnsi="Times New Roman" w:cs="Times New Roman"/>
      <w:sz w:val="22"/>
      <w:szCs w:val="22"/>
    </w:rPr>
  </w:style>
  <w:style w:type="character" w:customStyle="1" w:styleId="-">
    <w:name w:val="Èíòåðíåò-ññûëêà"/>
    <w:qFormat/>
    <w:rPr>
      <w:color w:val="0000FF"/>
      <w:u w:val="single"/>
    </w:rPr>
  </w:style>
  <w:style w:type="character" w:customStyle="1" w:styleId="1f3">
    <w:name w:val="Заголовок Знак1"/>
    <w:qFormat/>
    <w:rPr>
      <w:rFonts w:ascii="Calibri Light" w:eastAsia="Times New Roman" w:hAnsi="Calibri Light" w:cs="Times New Roman"/>
      <w:spacing w:val="-10"/>
      <w:sz w:val="56"/>
      <w:szCs w:val="56"/>
    </w:rPr>
  </w:style>
  <w:style w:type="character" w:customStyle="1" w:styleId="s19">
    <w:name w:val="s19"/>
    <w:basedOn w:val="1f2"/>
    <w:qFormat/>
  </w:style>
  <w:style w:type="character" w:customStyle="1" w:styleId="FontStyle48">
    <w:name w:val="Font Style48"/>
    <w:qFormat/>
    <w:rPr>
      <w:rFonts w:ascii="Arial Narrow" w:hAnsi="Arial Narrow" w:cs="Arial Narrow"/>
      <w:sz w:val="18"/>
      <w:szCs w:val="18"/>
    </w:rPr>
  </w:style>
  <w:style w:type="character" w:customStyle="1" w:styleId="1f4">
    <w:name w:val="Подзаголовок Знак1"/>
    <w:qFormat/>
    <w:rPr>
      <w:rFonts w:ascii="Calibri" w:eastAsia="Times New Roman" w:hAnsi="Calibri" w:cs="Times New Roman"/>
      <w:color w:val="5A5A5A"/>
      <w:spacing w:val="15"/>
      <w:sz w:val="22"/>
      <w:szCs w:val="22"/>
    </w:rPr>
  </w:style>
  <w:style w:type="character" w:customStyle="1" w:styleId="page-link">
    <w:name w:val="page-link"/>
    <w:basedOn w:val="a0"/>
    <w:qFormat/>
  </w:style>
  <w:style w:type="character" w:customStyle="1" w:styleId="spellingerror">
    <w:name w:val="spellingerror"/>
    <w:basedOn w:val="a0"/>
    <w:qFormat/>
  </w:style>
  <w:style w:type="character" w:customStyle="1" w:styleId="normaltextrun">
    <w:name w:val="normaltextrun"/>
    <w:basedOn w:val="a0"/>
    <w:qFormat/>
  </w:style>
  <w:style w:type="character" w:customStyle="1" w:styleId="eop">
    <w:name w:val="eop"/>
    <w:basedOn w:val="a0"/>
    <w:qFormat/>
  </w:style>
  <w:style w:type="character" w:customStyle="1" w:styleId="organictextcontentspan">
    <w:name w:val="organictextcontentspan"/>
    <w:basedOn w:val="a0"/>
    <w:qFormat/>
  </w:style>
  <w:style w:type="character" w:customStyle="1" w:styleId="extendedtext-short">
    <w:name w:val="extendedtext-short"/>
    <w:basedOn w:val="a0"/>
    <w:qFormat/>
  </w:style>
  <w:style w:type="character" w:customStyle="1" w:styleId="affff">
    <w:name w:val="Основной текст + Курсив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spacing w:val="0"/>
      <w:sz w:val="38"/>
      <w:szCs w:val="38"/>
      <w:u w:val="none"/>
    </w:rPr>
  </w:style>
  <w:style w:type="character" w:customStyle="1" w:styleId="73">
    <w:name w:val="Основной текст7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spacing w:val="0"/>
      <w:sz w:val="38"/>
      <w:szCs w:val="38"/>
      <w:u w:val="none"/>
    </w:rPr>
  </w:style>
  <w:style w:type="character" w:customStyle="1" w:styleId="FontStyle12">
    <w:name w:val="Font Style12"/>
    <w:qFormat/>
    <w:rPr>
      <w:rFonts w:ascii="Times New Roman" w:hAnsi="Times New Roman" w:cs="Times New Roman"/>
      <w:sz w:val="22"/>
      <w:szCs w:val="22"/>
    </w:rPr>
  </w:style>
  <w:style w:type="character" w:customStyle="1" w:styleId="bold-text">
    <w:name w:val="bold-text"/>
    <w:qFormat/>
  </w:style>
  <w:style w:type="character" w:customStyle="1" w:styleId="2e">
    <w:name w:val="Основной текст (2) + Курсив"/>
    <w:qFormat/>
    <w:rPr>
      <w:rFonts w:ascii="Century Schoolbook" w:eastAsia="Times New Roman" w:hAnsi="Century Schoolbook" w:cs="Century Schoolbook"/>
      <w:i/>
      <w:iCs/>
      <w:color w:val="231F20"/>
      <w:spacing w:val="0"/>
      <w:position w:val="0"/>
      <w:sz w:val="21"/>
      <w:szCs w:val="21"/>
      <w:u w:val="none"/>
      <w:vertAlign w:val="baseline"/>
      <w:lang w:val="en-US"/>
    </w:rPr>
  </w:style>
  <w:style w:type="character" w:styleId="affff0">
    <w:name w:val="endnote reference"/>
    <w:rPr>
      <w:vertAlign w:val="superscript"/>
    </w:rPr>
  </w:style>
  <w:style w:type="paragraph" w:customStyle="1" w:styleId="Heading">
    <w:name w:val="Heading"/>
    <w:basedOn w:val="a"/>
    <w:next w:val="a"/>
    <w:qFormat/>
    <w:pPr>
      <w:spacing w:after="120"/>
      <w:ind w:firstLine="709"/>
      <w:outlineLvl w:val="0"/>
    </w:pPr>
    <w:rPr>
      <w:rFonts w:ascii="Times New Roman" w:hAnsi="Times New Roman"/>
      <w:sz w:val="24"/>
      <w:szCs w:val="24"/>
    </w:rPr>
  </w:style>
  <w:style w:type="paragraph" w:styleId="affff1">
    <w:name w:val="Body Text"/>
    <w:basedOn w:val="a"/>
    <w:pPr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fff2">
    <w:name w:val="List"/>
    <w:basedOn w:val="a"/>
    <w:pPr>
      <w:ind w:left="283" w:hanging="283"/>
      <w:contextualSpacing/>
    </w:pPr>
  </w:style>
  <w:style w:type="paragraph" w:styleId="affff3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0">
    <w:name w:val="Index"/>
    <w:basedOn w:val="a"/>
    <w:qFormat/>
    <w:pPr>
      <w:suppressLineNumbers/>
    </w:pPr>
  </w:style>
  <w:style w:type="paragraph" w:styleId="2f">
    <w:name w:val="Body Text 2"/>
    <w:basedOn w:val="a"/>
    <w:qFormat/>
    <w:pPr>
      <w:spacing w:after="0" w:line="240" w:lineRule="auto"/>
      <w:ind w:right="-57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a">
    <w:name w:val="footer"/>
    <w:basedOn w:val="a"/>
    <w:link w:val="12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affff4">
    <w:name w:val="Обычный (Интернет)"/>
    <w:basedOn w:val="a"/>
    <w:qFormat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fff5">
    <w:name w:val="footnote text"/>
    <w:basedOn w:val="a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2f0">
    <w:name w:val="List 2"/>
    <w:basedOn w:val="a"/>
    <w:qFormat/>
    <w:pPr>
      <w:spacing w:before="120" w:after="120" w:line="240" w:lineRule="auto"/>
      <w:ind w:left="720" w:hanging="360"/>
      <w:jc w:val="both"/>
    </w:pPr>
    <w:rPr>
      <w:rFonts w:ascii="Arial" w:eastAsia="Batang;바탕" w:hAnsi="Arial" w:cs="Arial"/>
      <w:sz w:val="20"/>
      <w:szCs w:val="24"/>
      <w:lang w:eastAsia="ko-KR"/>
    </w:rPr>
  </w:style>
  <w:style w:type="paragraph" w:styleId="1f5">
    <w:name w:val="toc 1"/>
    <w:basedOn w:val="a"/>
    <w:next w:val="a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f1">
    <w:name w:val="toc 2"/>
    <w:basedOn w:val="a"/>
    <w:next w:val="a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4">
    <w:name w:val="toc 3"/>
    <w:basedOn w:val="a"/>
    <w:next w:val="a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paragraph" w:styleId="affff6">
    <w:name w:val="Balloon Text"/>
    <w:basedOn w:val="a"/>
    <w:qFormat/>
    <w:pPr>
      <w:spacing w:after="0" w:line="240" w:lineRule="auto"/>
    </w:pPr>
    <w:rPr>
      <w:rFonts w:ascii="Segoe UI" w:hAnsi="Segoe UI" w:cs="Segoe UI"/>
      <w:sz w:val="18"/>
      <w:szCs w:val="18"/>
      <w:lang w:val="en-US"/>
    </w:rPr>
  </w:style>
  <w:style w:type="paragraph" w:customStyle="1" w:styleId="ConsPlusNormal">
    <w:name w:val="ConsPlusNormal"/>
    <w:qFormat/>
    <w:pPr>
      <w:widowControl w:val="0"/>
    </w:pPr>
    <w:rPr>
      <w:rFonts w:ascii="Arial" w:eastAsia="Times New Roman" w:hAnsi="Arial" w:cs="Arial"/>
      <w:sz w:val="20"/>
      <w:szCs w:val="20"/>
      <w:lang w:val="ru-RU" w:bidi="ar-SA"/>
    </w:rPr>
  </w:style>
  <w:style w:type="paragraph" w:styleId="a9">
    <w:name w:val="header"/>
    <w:basedOn w:val="a"/>
    <w:link w:val="1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fff7">
    <w:name w:val="annotation text"/>
    <w:basedOn w:val="a"/>
    <w:link w:val="2f2"/>
    <w:qFormat/>
    <w:pPr>
      <w:spacing w:after="0" w:line="240" w:lineRule="auto"/>
    </w:pPr>
    <w:rPr>
      <w:sz w:val="20"/>
      <w:szCs w:val="20"/>
      <w:lang w:val="en-US"/>
    </w:rPr>
  </w:style>
  <w:style w:type="paragraph" w:styleId="affff8">
    <w:name w:val="annotation subject"/>
    <w:basedOn w:val="affff7"/>
    <w:next w:val="affff7"/>
    <w:qFormat/>
    <w:rPr>
      <w:rFonts w:ascii="Times New Roman" w:hAnsi="Times New Roman"/>
      <w:b/>
      <w:bCs/>
    </w:rPr>
  </w:style>
  <w:style w:type="paragraph" w:styleId="2f3">
    <w:name w:val="Body Text Indent 2"/>
    <w:basedOn w:val="a"/>
    <w:qFormat/>
    <w:pPr>
      <w:spacing w:after="120" w:line="480" w:lineRule="auto"/>
      <w:ind w:left="283"/>
    </w:pPr>
    <w:rPr>
      <w:rFonts w:ascii="Times New Roman" w:hAnsi="Times New Roman"/>
      <w:sz w:val="24"/>
      <w:szCs w:val="24"/>
      <w:lang w:val="en-US"/>
    </w:rPr>
  </w:style>
  <w:style w:type="paragraph" w:customStyle="1" w:styleId="affff9">
    <w:name w:val="Внимание"/>
    <w:basedOn w:val="a"/>
    <w:next w:val="a"/>
    <w:qFormat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a">
    <w:name w:val="Внимание: криминал!!"/>
    <w:basedOn w:val="affff9"/>
    <w:next w:val="a"/>
    <w:qFormat/>
  </w:style>
  <w:style w:type="paragraph" w:customStyle="1" w:styleId="affffb">
    <w:name w:val="Внимание: недобросовестность!"/>
    <w:basedOn w:val="affff9"/>
    <w:next w:val="a"/>
    <w:qFormat/>
  </w:style>
  <w:style w:type="paragraph" w:customStyle="1" w:styleId="affffc">
    <w:name w:val="Дочерний элемент списка"/>
    <w:basedOn w:val="a"/>
    <w:next w:val="a"/>
    <w:qFormat/>
    <w:pPr>
      <w:widowControl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ffd">
    <w:name w:val="Основное меню (преемственное)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f6">
    <w:name w:val="Заголовок1"/>
    <w:basedOn w:val="affffd"/>
    <w:next w:val="a"/>
    <w:qFormat/>
    <w:rPr>
      <w:b/>
      <w:bCs/>
      <w:color w:val="0058A9"/>
      <w:shd w:val="clear" w:color="auto" w:fill="ECE9D8"/>
    </w:rPr>
  </w:style>
  <w:style w:type="paragraph" w:customStyle="1" w:styleId="affffe">
    <w:name w:val="Заголовок группы контролов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fff">
    <w:name w:val="Заголовок для информации об изменениях"/>
    <w:basedOn w:val="1"/>
    <w:next w:val="a"/>
    <w:qFormat/>
    <w:pPr>
      <w:keepLines/>
      <w:numPr>
        <w:numId w:val="0"/>
      </w:numPr>
      <w:spacing w:before="0" w:after="240" w:line="360" w:lineRule="auto"/>
      <w:jc w:val="center"/>
      <w:outlineLvl w:val="9"/>
    </w:pPr>
    <w:rPr>
      <w:rFonts w:ascii="Times New Roman" w:hAnsi="Times New Roman" w:cs="Times New Roman"/>
      <w:b w:val="0"/>
      <w:bCs w:val="0"/>
      <w:sz w:val="18"/>
      <w:szCs w:val="18"/>
      <w:shd w:val="clear" w:color="auto" w:fill="FFFFFF"/>
    </w:rPr>
  </w:style>
  <w:style w:type="paragraph" w:customStyle="1" w:styleId="afffff0">
    <w:name w:val="Заголовок распахивающейся части диалога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paragraph" w:customStyle="1" w:styleId="afffff1">
    <w:name w:val="Заголовок статьи"/>
    <w:basedOn w:val="a"/>
    <w:next w:val="a"/>
    <w:qFormat/>
    <w:pPr>
      <w:widowControl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paragraph" w:customStyle="1" w:styleId="afffff2">
    <w:name w:val="Заголовок ЭР (левое окно)"/>
    <w:basedOn w:val="a"/>
    <w:next w:val="a"/>
    <w:qFormat/>
    <w:pPr>
      <w:widowControl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fff3">
    <w:name w:val="Заголовок ЭР (правое окно)"/>
    <w:basedOn w:val="afffff2"/>
    <w:next w:val="a"/>
    <w:qFormat/>
    <w:pPr>
      <w:spacing w:after="0"/>
      <w:jc w:val="left"/>
    </w:pPr>
  </w:style>
  <w:style w:type="paragraph" w:customStyle="1" w:styleId="afffff4">
    <w:name w:val="Интерактивный заголовок"/>
    <w:basedOn w:val="1f6"/>
    <w:next w:val="a"/>
    <w:qFormat/>
    <w:rPr>
      <w:u w:val="single"/>
    </w:rPr>
  </w:style>
  <w:style w:type="paragraph" w:customStyle="1" w:styleId="afffff5">
    <w:name w:val="Текст информации об изменениях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fff6">
    <w:name w:val="Информация об изменениях"/>
    <w:basedOn w:val="afffff5"/>
    <w:next w:val="a"/>
    <w:qFormat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f7">
    <w:name w:val="Текст (справка)"/>
    <w:basedOn w:val="a"/>
    <w:next w:val="a"/>
    <w:qFormat/>
    <w:pPr>
      <w:widowControl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fff8">
    <w:name w:val="Комментарий"/>
    <w:basedOn w:val="afffff7"/>
    <w:next w:val="a"/>
    <w:qFormat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f9">
    <w:name w:val="Информация об изменениях документа"/>
    <w:basedOn w:val="afffff8"/>
    <w:next w:val="a"/>
    <w:qFormat/>
    <w:rPr>
      <w:i/>
      <w:iCs/>
    </w:rPr>
  </w:style>
  <w:style w:type="paragraph" w:customStyle="1" w:styleId="afffffa">
    <w:name w:val="Текст (лев. подпись)"/>
    <w:basedOn w:val="a"/>
    <w:next w:val="a"/>
    <w:qFormat/>
    <w:pPr>
      <w:widowControl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fb">
    <w:name w:val="Колонтитул (левый)"/>
    <w:basedOn w:val="afffffa"/>
    <w:next w:val="a"/>
    <w:qFormat/>
    <w:rPr>
      <w:sz w:val="14"/>
      <w:szCs w:val="14"/>
    </w:rPr>
  </w:style>
  <w:style w:type="paragraph" w:customStyle="1" w:styleId="afffffc">
    <w:name w:val="Текст (прав. подпись)"/>
    <w:basedOn w:val="a"/>
    <w:next w:val="a"/>
    <w:qFormat/>
    <w:pPr>
      <w:widowControl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ffd">
    <w:name w:val="Колонтитул (правый)"/>
    <w:basedOn w:val="afffffc"/>
    <w:next w:val="a"/>
    <w:qFormat/>
    <w:rPr>
      <w:sz w:val="14"/>
      <w:szCs w:val="14"/>
    </w:rPr>
  </w:style>
  <w:style w:type="paragraph" w:customStyle="1" w:styleId="afffffe">
    <w:name w:val="Комментарий пользователя"/>
    <w:basedOn w:val="afffff8"/>
    <w:next w:val="a"/>
    <w:qFormat/>
    <w:pPr>
      <w:jc w:val="left"/>
    </w:pPr>
    <w:rPr>
      <w:shd w:val="clear" w:color="auto" w:fill="FFDFE0"/>
    </w:rPr>
  </w:style>
  <w:style w:type="paragraph" w:customStyle="1" w:styleId="affffff">
    <w:name w:val="Куда обратиться?"/>
    <w:basedOn w:val="affff9"/>
    <w:next w:val="a"/>
    <w:qFormat/>
  </w:style>
  <w:style w:type="paragraph" w:customStyle="1" w:styleId="affffff0">
    <w:name w:val="Моноширинный"/>
    <w:basedOn w:val="a"/>
    <w:next w:val="a"/>
    <w:qFormat/>
    <w:pPr>
      <w:widowControl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ff1">
    <w:name w:val="Напишите нам"/>
    <w:basedOn w:val="a"/>
    <w:next w:val="a"/>
    <w:qFormat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paragraph" w:customStyle="1" w:styleId="affffff2">
    <w:name w:val="Необходимые документы"/>
    <w:basedOn w:val="affff9"/>
    <w:next w:val="a"/>
    <w:qFormat/>
    <w:pPr>
      <w:ind w:firstLine="118"/>
    </w:pPr>
  </w:style>
  <w:style w:type="paragraph" w:customStyle="1" w:styleId="affffff3">
    <w:name w:val="Нормальный (таблица)"/>
    <w:basedOn w:val="a"/>
    <w:next w:val="a"/>
    <w:qFormat/>
    <w:pPr>
      <w:widowControl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fff4">
    <w:name w:val="Таблицы (моноширинный)"/>
    <w:basedOn w:val="a"/>
    <w:next w:val="a"/>
    <w:qFormat/>
    <w:pPr>
      <w:widowControl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ff5">
    <w:name w:val="Оглавление"/>
    <w:basedOn w:val="affffff4"/>
    <w:next w:val="a"/>
    <w:qFormat/>
    <w:pPr>
      <w:ind w:left="140"/>
    </w:pPr>
  </w:style>
  <w:style w:type="paragraph" w:customStyle="1" w:styleId="affffff6">
    <w:name w:val="Переменная часть"/>
    <w:basedOn w:val="affffd"/>
    <w:next w:val="a"/>
    <w:qFormat/>
    <w:rPr>
      <w:sz w:val="18"/>
      <w:szCs w:val="18"/>
    </w:rPr>
  </w:style>
  <w:style w:type="paragraph" w:customStyle="1" w:styleId="affffff7">
    <w:name w:val="Подвал для информации об изменениях"/>
    <w:basedOn w:val="1"/>
    <w:next w:val="a"/>
    <w:qFormat/>
    <w:pPr>
      <w:keepLines/>
      <w:numPr>
        <w:numId w:val="0"/>
      </w:numPr>
      <w:spacing w:before="480" w:after="240" w:line="360" w:lineRule="auto"/>
      <w:jc w:val="center"/>
      <w:outlineLvl w:val="9"/>
    </w:pPr>
    <w:rPr>
      <w:rFonts w:ascii="Times New Roman" w:hAnsi="Times New Roman" w:cs="Times New Roman"/>
      <w:b w:val="0"/>
      <w:bCs w:val="0"/>
      <w:sz w:val="18"/>
      <w:szCs w:val="18"/>
    </w:rPr>
  </w:style>
  <w:style w:type="paragraph" w:customStyle="1" w:styleId="affffff8">
    <w:name w:val="Подзаголовок для информации об изменениях"/>
    <w:basedOn w:val="afffff5"/>
    <w:next w:val="a"/>
    <w:qFormat/>
    <w:rPr>
      <w:b/>
      <w:bCs/>
    </w:rPr>
  </w:style>
  <w:style w:type="paragraph" w:customStyle="1" w:styleId="affffff9">
    <w:name w:val="Подчёркнуный текст"/>
    <w:basedOn w:val="a"/>
    <w:next w:val="a"/>
    <w:qFormat/>
    <w:pPr>
      <w:widowControl w:val="0"/>
      <w:pBdr>
        <w:bottom w:val="single" w:sz="4" w:space="0" w:color="000000"/>
      </w:pBdr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ffa">
    <w:name w:val="Постоянная часть"/>
    <w:basedOn w:val="affffd"/>
    <w:next w:val="a"/>
    <w:qFormat/>
    <w:rPr>
      <w:sz w:val="20"/>
      <w:szCs w:val="20"/>
    </w:rPr>
  </w:style>
  <w:style w:type="paragraph" w:customStyle="1" w:styleId="affffffb">
    <w:name w:val="Прижатый влево"/>
    <w:basedOn w:val="a"/>
    <w:next w:val="a"/>
    <w:qFormat/>
    <w:pPr>
      <w:widowControl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ffc">
    <w:name w:val="Пример."/>
    <w:basedOn w:val="affff9"/>
    <w:next w:val="a"/>
    <w:qFormat/>
  </w:style>
  <w:style w:type="paragraph" w:customStyle="1" w:styleId="affffffd">
    <w:name w:val="Примечание."/>
    <w:basedOn w:val="affff9"/>
    <w:next w:val="a"/>
    <w:qFormat/>
  </w:style>
  <w:style w:type="paragraph" w:customStyle="1" w:styleId="affffffe">
    <w:name w:val="Словарная статья"/>
    <w:basedOn w:val="a"/>
    <w:next w:val="a"/>
    <w:qFormat/>
    <w:pPr>
      <w:widowControl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paragraph" w:customStyle="1" w:styleId="afffffff">
    <w:name w:val="Ссылка на официальную публикацию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fff0">
    <w:name w:val="Текст в таблице"/>
    <w:basedOn w:val="affffff3"/>
    <w:next w:val="a"/>
    <w:qFormat/>
    <w:pPr>
      <w:ind w:firstLine="500"/>
    </w:pPr>
  </w:style>
  <w:style w:type="paragraph" w:customStyle="1" w:styleId="afffffff1">
    <w:name w:val="Текст ЭР (см. также)"/>
    <w:basedOn w:val="a"/>
    <w:next w:val="a"/>
    <w:qFormat/>
    <w:pPr>
      <w:widowControl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ff2">
    <w:name w:val="Технический комментарий"/>
    <w:basedOn w:val="a"/>
    <w:next w:val="a"/>
    <w:qFormat/>
    <w:pPr>
      <w:widowControl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paragraph" w:customStyle="1" w:styleId="afffffff3">
    <w:name w:val="Формула"/>
    <w:basedOn w:val="a"/>
    <w:next w:val="a"/>
    <w:qFormat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ff4">
    <w:name w:val="Центрированный (таблица)"/>
    <w:basedOn w:val="affffff3"/>
    <w:next w:val="a"/>
    <w:qFormat/>
    <w:pPr>
      <w:jc w:val="center"/>
    </w:pPr>
  </w:style>
  <w:style w:type="paragraph" w:customStyle="1" w:styleId="-0">
    <w:name w:val="ЭР-содержание (правое окно)"/>
    <w:basedOn w:val="a"/>
    <w:next w:val="a"/>
    <w:qFormat/>
    <w:pPr>
      <w:widowControl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qFormat/>
    <w:rPr>
      <w:rFonts w:eastAsia="Times New Roman" w:cs="Times New Roman"/>
      <w:color w:val="000000"/>
      <w:lang w:val="ru-RU" w:bidi="ar-SA"/>
    </w:rPr>
  </w:style>
  <w:style w:type="paragraph" w:styleId="43">
    <w:name w:val="toc 4"/>
    <w:basedOn w:val="a"/>
    <w:next w:val="a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3">
    <w:name w:val="toc 5"/>
    <w:basedOn w:val="a"/>
    <w:next w:val="a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4">
    <w:name w:val="toc 6"/>
    <w:basedOn w:val="a"/>
    <w:next w:val="a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4">
    <w:name w:val="toc 7"/>
    <w:basedOn w:val="a"/>
    <w:next w:val="a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3">
    <w:name w:val="toc 8"/>
    <w:basedOn w:val="a"/>
    <w:next w:val="a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3">
    <w:name w:val="toc 9"/>
    <w:basedOn w:val="a"/>
    <w:next w:val="a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ac">
    <w:name w:val="endnote text"/>
    <w:basedOn w:val="a"/>
    <w:link w:val="13"/>
    <w:pPr>
      <w:spacing w:after="0" w:line="240" w:lineRule="auto"/>
    </w:pPr>
    <w:rPr>
      <w:sz w:val="20"/>
      <w:szCs w:val="20"/>
      <w:lang w:val="en-US"/>
    </w:rPr>
  </w:style>
  <w:style w:type="paragraph" w:customStyle="1" w:styleId="TableParagraph">
    <w:name w:val="Table Paragraph"/>
    <w:basedOn w:val="a"/>
    <w:qFormat/>
    <w:pPr>
      <w:widowControl w:val="0"/>
      <w:spacing w:after="0" w:line="240" w:lineRule="auto"/>
      <w:ind w:left="9"/>
    </w:pPr>
    <w:rPr>
      <w:rFonts w:ascii="Times New Roman" w:hAnsi="Times New Roman"/>
    </w:rPr>
  </w:style>
  <w:style w:type="paragraph" w:styleId="a7">
    <w:name w:val="Subtitle"/>
    <w:basedOn w:val="a"/>
    <w:next w:val="a"/>
    <w:link w:val="20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customStyle="1" w:styleId="120">
    <w:name w:val="таблСлева12"/>
    <w:basedOn w:val="a"/>
    <w:qFormat/>
    <w:pPr>
      <w:spacing w:after="0" w:line="240" w:lineRule="auto"/>
    </w:pPr>
    <w:rPr>
      <w:rFonts w:ascii="Times New Roman" w:hAnsi="Times New Roman"/>
      <w:iCs/>
      <w:sz w:val="24"/>
      <w:szCs w:val="28"/>
    </w:rPr>
  </w:style>
  <w:style w:type="paragraph" w:styleId="afffffff5">
    <w:name w:val="Revision"/>
    <w:qFormat/>
    <w:rPr>
      <w:rFonts w:ascii="Calibri" w:eastAsia="Times New Roman" w:hAnsi="Calibri" w:cs="Times New Roman"/>
      <w:sz w:val="22"/>
      <w:szCs w:val="22"/>
      <w:lang w:val="ru-RU" w:bidi="ar-SA"/>
    </w:rPr>
  </w:style>
  <w:style w:type="paragraph" w:styleId="HTML0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normalmrcssattr">
    <w:name w:val="consplusnormal_mr_css_attr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0">
    <w:name w:val="consplusnormal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2f4">
    <w:name w:val="Заголовок №2"/>
    <w:basedOn w:val="a"/>
    <w:qFormat/>
    <w:pPr>
      <w:widowControl w:val="0"/>
      <w:shd w:val="clear" w:color="auto" w:fill="FFFFFF"/>
      <w:spacing w:after="280" w:line="274" w:lineRule="exact"/>
      <w:ind w:hanging="1560"/>
      <w:outlineLvl w:val="1"/>
    </w:pPr>
    <w:rPr>
      <w:rFonts w:ascii="Times New Roman" w:hAnsi="Times New Roman"/>
      <w:b/>
      <w:bCs/>
    </w:rPr>
  </w:style>
  <w:style w:type="paragraph" w:customStyle="1" w:styleId="s16">
    <w:name w:val="s_16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afffffff6">
    <w:name w:val="Body Text Indent"/>
    <w:basedOn w:val="a"/>
    <w:pPr>
      <w:spacing w:after="120"/>
      <w:ind w:left="283"/>
    </w:pPr>
    <w:rPr>
      <w:lang w:val="en-US"/>
    </w:rPr>
  </w:style>
  <w:style w:type="paragraph" w:customStyle="1" w:styleId="aligncenter">
    <w:name w:val="align_center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titlepage">
    <w:name w:val="title_page"/>
    <w:basedOn w:val="a"/>
    <w:qFormat/>
    <w:pPr>
      <w:spacing w:after="0" w:line="256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leftnointend">
    <w:name w:val="left_no_intend"/>
    <w:basedOn w:val="a"/>
    <w:qFormat/>
    <w:pPr>
      <w:spacing w:after="0" w:line="256" w:lineRule="auto"/>
    </w:pPr>
    <w:rPr>
      <w:rFonts w:ascii="Times New Roman" w:hAnsi="Times New Roman"/>
      <w:sz w:val="24"/>
      <w:szCs w:val="24"/>
    </w:rPr>
  </w:style>
  <w:style w:type="paragraph" w:customStyle="1" w:styleId="htmlparagraph">
    <w:name w:val="html_paragraph"/>
    <w:basedOn w:val="a"/>
    <w:qFormat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htmllist">
    <w:name w:val="html_list"/>
    <w:basedOn w:val="a"/>
    <w:qFormat/>
    <w:pPr>
      <w:spacing w:after="0" w:line="240" w:lineRule="auto"/>
      <w:ind w:left="360" w:hanging="360"/>
      <w:jc w:val="both"/>
    </w:pPr>
    <w:rPr>
      <w:rFonts w:ascii="Times New Roman" w:hAnsi="Times New Roman"/>
      <w:sz w:val="24"/>
      <w:szCs w:val="24"/>
    </w:rPr>
  </w:style>
  <w:style w:type="paragraph" w:customStyle="1" w:styleId="ConsPlusCell">
    <w:name w:val="ConsPlusCell"/>
    <w:qFormat/>
    <w:pPr>
      <w:widowControl w:val="0"/>
    </w:pPr>
    <w:rPr>
      <w:rFonts w:ascii="Courier New" w:eastAsia="Times New Roman" w:hAnsi="Courier New" w:cs="Courier New"/>
      <w:sz w:val="20"/>
      <w:szCs w:val="20"/>
      <w:lang w:val="ru-RU" w:bidi="ar-SA"/>
    </w:rPr>
  </w:style>
  <w:style w:type="paragraph" w:customStyle="1" w:styleId="1f7">
    <w:name w:val="Обычный1"/>
    <w:qFormat/>
    <w:pPr>
      <w:spacing w:after="200" w:line="276" w:lineRule="auto"/>
    </w:pPr>
    <w:rPr>
      <w:rFonts w:ascii="Calibri" w:eastAsia="Calibri" w:hAnsi="Calibri" w:cs="Calibri"/>
      <w:sz w:val="22"/>
      <w:szCs w:val="22"/>
      <w:lang w:val="ru-RU" w:bidi="ar-SA"/>
    </w:rPr>
  </w:style>
  <w:style w:type="paragraph" w:customStyle="1" w:styleId="1f8">
    <w:name w:val="Абзац списка1"/>
    <w:basedOn w:val="a"/>
    <w:qFormat/>
    <w:pPr>
      <w:ind w:left="720"/>
    </w:pPr>
  </w:style>
  <w:style w:type="paragraph" w:customStyle="1" w:styleId="Style20">
    <w:name w:val="Style20"/>
    <w:basedOn w:val="a"/>
    <w:qFormat/>
    <w:pPr>
      <w:widowControl w:val="0"/>
      <w:spacing w:after="0" w:line="341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51">
    <w:name w:val="Style51"/>
    <w:basedOn w:val="a"/>
    <w:qFormat/>
    <w:pPr>
      <w:widowControl w:val="0"/>
      <w:spacing w:after="0" w:line="264" w:lineRule="exact"/>
    </w:pPr>
    <w:rPr>
      <w:rFonts w:ascii="Arial" w:hAnsi="Arial" w:cs="Arial"/>
      <w:sz w:val="24"/>
      <w:szCs w:val="24"/>
    </w:rPr>
  </w:style>
  <w:style w:type="paragraph" w:customStyle="1" w:styleId="Style18">
    <w:name w:val="Style18"/>
    <w:basedOn w:val="a"/>
    <w:qFormat/>
    <w:pPr>
      <w:widowControl w:val="0"/>
      <w:spacing w:after="0" w:line="288" w:lineRule="exact"/>
      <w:ind w:firstLine="341"/>
      <w:jc w:val="both"/>
    </w:pPr>
    <w:rPr>
      <w:rFonts w:ascii="Arial" w:hAnsi="Arial" w:cs="Arial"/>
      <w:sz w:val="24"/>
      <w:szCs w:val="24"/>
    </w:rPr>
  </w:style>
  <w:style w:type="paragraph" w:customStyle="1" w:styleId="Style2">
    <w:name w:val="Style2"/>
    <w:basedOn w:val="a"/>
    <w:qFormat/>
    <w:pPr>
      <w:widowControl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BodyText21">
    <w:name w:val="Body Text 21"/>
    <w:basedOn w:val="a"/>
    <w:qFormat/>
    <w:pPr>
      <w:widowControl w:val="0"/>
      <w:tabs>
        <w:tab w:val="left" w:pos="432"/>
        <w:tab w:val="left" w:pos="576"/>
        <w:tab w:val="left" w:pos="720"/>
        <w:tab w:val="left" w:pos="864"/>
        <w:tab w:val="left" w:pos="1296"/>
        <w:tab w:val="left" w:pos="1440"/>
        <w:tab w:val="left" w:pos="2304"/>
        <w:tab w:val="left" w:pos="4176"/>
      </w:tabs>
      <w:spacing w:after="240" w:line="240" w:lineRule="auto"/>
      <w:ind w:left="864" w:hanging="288"/>
      <w:jc w:val="both"/>
    </w:pPr>
    <w:rPr>
      <w:rFonts w:ascii="Times New Roman" w:hAnsi="Times New Roman"/>
      <w:sz w:val="28"/>
      <w:szCs w:val="28"/>
    </w:rPr>
  </w:style>
  <w:style w:type="paragraph" w:customStyle="1" w:styleId="Blockquote">
    <w:name w:val="Blockquote"/>
    <w:basedOn w:val="a"/>
    <w:qFormat/>
    <w:pPr>
      <w:spacing w:before="100" w:after="100" w:line="240" w:lineRule="auto"/>
      <w:ind w:left="360" w:right="360"/>
    </w:pPr>
    <w:rPr>
      <w:rFonts w:ascii="Times New Roman" w:hAnsi="Times New Roman"/>
      <w:sz w:val="24"/>
      <w:szCs w:val="24"/>
    </w:rPr>
  </w:style>
  <w:style w:type="paragraph" w:customStyle="1" w:styleId="222">
    <w:name w:val="Основной текст 22"/>
    <w:basedOn w:val="a"/>
    <w:qFormat/>
    <w:pPr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a"/>
    <w:qFormat/>
    <w:pPr>
      <w:widowControl w:val="0"/>
      <w:spacing w:after="0" w:line="259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c3">
    <w:name w:val="c3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213">
    <w:name w:val="Заголовок 21"/>
    <w:basedOn w:val="a"/>
    <w:next w:val="a"/>
    <w:qFormat/>
    <w:pPr>
      <w:keepNext/>
      <w:keepLines/>
      <w:spacing w:before="40" w:after="0"/>
      <w:outlineLvl w:val="1"/>
    </w:pPr>
    <w:rPr>
      <w:rFonts w:ascii="Calibri Light" w:hAnsi="Calibri Light" w:cs="Calibri Light"/>
      <w:color w:val="2E74B5"/>
      <w:sz w:val="26"/>
      <w:szCs w:val="26"/>
    </w:rPr>
  </w:style>
  <w:style w:type="paragraph" w:customStyle="1" w:styleId="1f9">
    <w:name w:val="Заголовок оглавления1"/>
    <w:basedOn w:val="1"/>
    <w:next w:val="a"/>
    <w:qFormat/>
    <w:pPr>
      <w:keepLines/>
      <w:numPr>
        <w:numId w:val="0"/>
      </w:numPr>
      <w:spacing w:after="0" w:line="256" w:lineRule="auto"/>
      <w:outlineLvl w:val="9"/>
    </w:pPr>
    <w:rPr>
      <w:rFonts w:ascii="Calibri Light" w:hAnsi="Calibri Light" w:cs="Calibri Light"/>
      <w:b w:val="0"/>
      <w:bCs w:val="0"/>
      <w:color w:val="2E74B5"/>
      <w:lang w:val="ru-RU" w:eastAsia="ja-JP"/>
    </w:rPr>
  </w:style>
  <w:style w:type="paragraph" w:styleId="35">
    <w:name w:val="Body Text Indent 3"/>
    <w:basedOn w:val="a"/>
    <w:qFormat/>
    <w:pPr>
      <w:widowControl w:val="0"/>
      <w:spacing w:after="120" w:line="240" w:lineRule="auto"/>
      <w:ind w:left="283"/>
    </w:pPr>
    <w:rPr>
      <w:rFonts w:ascii="Times New Roman" w:hAnsi="Times New Roman"/>
      <w:sz w:val="16"/>
      <w:szCs w:val="16"/>
      <w:lang w:val="en-US"/>
    </w:rPr>
  </w:style>
  <w:style w:type="paragraph" w:styleId="afffffff7">
    <w:name w:val="Document Map"/>
    <w:basedOn w:val="a"/>
    <w:qFormat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msonormal0">
    <w:name w:val="msonormal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311">
    <w:name w:val="Основной текст с отступом 31"/>
    <w:basedOn w:val="a"/>
    <w:qFormat/>
    <w:pPr>
      <w:spacing w:after="120"/>
      <w:ind w:left="283"/>
    </w:pPr>
    <w:rPr>
      <w:rFonts w:cs="Calibri"/>
      <w:sz w:val="16"/>
      <w:szCs w:val="16"/>
    </w:rPr>
  </w:style>
  <w:style w:type="paragraph" w:customStyle="1" w:styleId="2f5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pboth">
    <w:name w:val="pboth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214">
    <w:name w:val="Основной текст (2)1"/>
    <w:basedOn w:val="a"/>
    <w:qFormat/>
    <w:pPr>
      <w:widowControl w:val="0"/>
      <w:shd w:val="clear" w:color="auto" w:fill="FFFFFF"/>
      <w:spacing w:after="0" w:line="320" w:lineRule="exact"/>
      <w:ind w:hanging="360"/>
      <w:jc w:val="center"/>
    </w:pPr>
    <w:rPr>
      <w:rFonts w:ascii="Times New Roman" w:eastAsia="Arial Unicode MS" w:hAnsi="Times New Roman"/>
      <w:sz w:val="24"/>
      <w:szCs w:val="24"/>
    </w:rPr>
  </w:style>
  <w:style w:type="paragraph" w:customStyle="1" w:styleId="65">
    <w:name w:val="Заголовок №6"/>
    <w:basedOn w:val="a"/>
    <w:qFormat/>
    <w:pPr>
      <w:widowControl w:val="0"/>
      <w:shd w:val="clear" w:color="auto" w:fill="FFFFFF"/>
      <w:spacing w:after="0" w:line="320" w:lineRule="exact"/>
      <w:ind w:hanging="460"/>
      <w:jc w:val="center"/>
      <w:outlineLvl w:val="5"/>
    </w:pPr>
    <w:rPr>
      <w:b/>
      <w:bCs/>
      <w:sz w:val="20"/>
      <w:szCs w:val="20"/>
    </w:rPr>
  </w:style>
  <w:style w:type="paragraph" w:customStyle="1" w:styleId="afffffff8">
    <w:name w:val="Для таблиц"/>
    <w:basedOn w:val="a"/>
    <w:qFormat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1fa">
    <w:name w:val="Название1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f6">
    <w:name w:val="Указатель2"/>
    <w:basedOn w:val="a"/>
    <w:qFormat/>
    <w:pPr>
      <w:suppressLineNumbers/>
    </w:pPr>
    <w:rPr>
      <w:rFonts w:cs="Mangal"/>
    </w:rPr>
  </w:style>
  <w:style w:type="paragraph" w:customStyle="1" w:styleId="1fb">
    <w:name w:val="Название объекта1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fc">
    <w:name w:val="Указатель1"/>
    <w:basedOn w:val="a"/>
    <w:qFormat/>
    <w:pPr>
      <w:suppressLineNumbers/>
    </w:pPr>
    <w:rPr>
      <w:rFonts w:cs="Mangal"/>
    </w:rPr>
  </w:style>
  <w:style w:type="paragraph" w:customStyle="1" w:styleId="215">
    <w:name w:val="Основной текст с отступом 21"/>
    <w:basedOn w:val="a"/>
    <w:qFormat/>
    <w:pPr>
      <w:spacing w:after="120" w:line="480" w:lineRule="auto"/>
      <w:ind w:left="283"/>
    </w:pPr>
    <w:rPr>
      <w:sz w:val="20"/>
      <w:szCs w:val="20"/>
    </w:rPr>
  </w:style>
  <w:style w:type="paragraph" w:customStyle="1" w:styleId="txt">
    <w:name w:val="txt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sampletitle">
    <w:name w:val="sample_title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sampletxt">
    <w:name w:val="sample_txt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solvingtitle">
    <w:name w:val="solving_title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solvingtxtfirst">
    <w:name w:val="solving_txt_first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solvingtxtmiddle">
    <w:name w:val="solving_txt_middle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pict">
    <w:name w:val="pict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solvingtxtlast">
    <w:name w:val="solving_txt_last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western">
    <w:name w:val="western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abteorema">
    <w:name w:val="abteorema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abtext">
    <w:name w:val="abtext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ListParagraph1">
    <w:name w:val="List Paragraph1"/>
    <w:basedOn w:val="a"/>
    <w:qFormat/>
    <w:pPr>
      <w:ind w:left="720"/>
    </w:pPr>
    <w:rPr>
      <w:rFonts w:eastAsia="Calibri" w:cs="Calibri"/>
    </w:rPr>
  </w:style>
  <w:style w:type="paragraph" w:customStyle="1" w:styleId="afffffff9">
    <w:name w:val="Знак Знак Знак 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fd">
    <w:name w:val="Схема документа1"/>
    <w:basedOn w:val="a"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fe">
    <w:name w:val="Текст1"/>
    <w:basedOn w:val="a"/>
    <w:qFormat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216">
    <w:name w:val="Основной текст 21"/>
    <w:basedOn w:val="a"/>
    <w:qFormat/>
    <w:pPr>
      <w:spacing w:after="120" w:line="480" w:lineRule="auto"/>
    </w:pPr>
    <w:rPr>
      <w:rFonts w:cs="Calibri"/>
    </w:rPr>
  </w:style>
  <w:style w:type="paragraph" w:customStyle="1" w:styleId="afffffffa">
    <w:name w:val="Содержимое таблицы"/>
    <w:basedOn w:val="a"/>
    <w:qFormat/>
    <w:pPr>
      <w:widowControl w:val="0"/>
    </w:pPr>
    <w:rPr>
      <w:rFonts w:eastAsia="Calibri" w:cs="Calibri"/>
      <w:szCs w:val="24"/>
      <w:lang w:bidi="hi-IN"/>
    </w:rPr>
  </w:style>
  <w:style w:type="paragraph" w:customStyle="1" w:styleId="afffffffb">
    <w:name w:val="Абзац"/>
    <w:basedOn w:val="a"/>
    <w:qFormat/>
    <w:pPr>
      <w:spacing w:after="0" w:line="312" w:lineRule="auto"/>
      <w:ind w:firstLine="567"/>
      <w:jc w:val="both"/>
    </w:pPr>
    <w:rPr>
      <w:rFonts w:ascii="Times New Roman" w:hAnsi="Times New Roman"/>
      <w:spacing w:val="-4"/>
      <w:sz w:val="24"/>
      <w:szCs w:val="20"/>
    </w:rPr>
  </w:style>
  <w:style w:type="paragraph" w:customStyle="1" w:styleId="afffffffc">
    <w:name w:val="Заголовок таблицы"/>
    <w:basedOn w:val="afffffffa"/>
    <w:qFormat/>
    <w:pPr>
      <w:suppressLineNumbers/>
      <w:jc w:val="center"/>
    </w:pPr>
    <w:rPr>
      <w:b/>
      <w:bCs/>
    </w:rPr>
  </w:style>
  <w:style w:type="paragraph" w:customStyle="1" w:styleId="101">
    <w:name w:val="Оглавление 10"/>
    <w:basedOn w:val="1fc"/>
    <w:qFormat/>
    <w:pPr>
      <w:tabs>
        <w:tab w:val="right" w:leader="dot" w:pos="7091"/>
      </w:tabs>
      <w:ind w:left="2547"/>
    </w:pPr>
  </w:style>
  <w:style w:type="paragraph" w:customStyle="1" w:styleId="2f7">
    <w:name w:val="Схема документа2"/>
    <w:basedOn w:val="a"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ffffffd">
    <w:name w:val="Содержимое врезки"/>
    <w:basedOn w:val="affff1"/>
    <w:qFormat/>
    <w:pPr>
      <w:widowControl w:val="0"/>
    </w:pPr>
  </w:style>
  <w:style w:type="paragraph" w:customStyle="1" w:styleId="Style8">
    <w:name w:val="Style8"/>
    <w:basedOn w:val="a"/>
    <w:qFormat/>
    <w:pPr>
      <w:widowControl w:val="0"/>
      <w:spacing w:after="0" w:line="199" w:lineRule="exact"/>
      <w:jc w:val="center"/>
    </w:pPr>
    <w:rPr>
      <w:rFonts w:ascii="Arial Black" w:hAnsi="Arial Black" w:cs="Arial Black"/>
      <w:sz w:val="24"/>
      <w:szCs w:val="24"/>
    </w:rPr>
  </w:style>
  <w:style w:type="paragraph" w:customStyle="1" w:styleId="paragraph">
    <w:name w:val="paragraph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dt-p">
    <w:name w:val="dt-p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ConsPlusTitlePage">
    <w:name w:val="ConsPlusTitlePage"/>
    <w:qFormat/>
    <w:pPr>
      <w:widowControl w:val="0"/>
    </w:pPr>
    <w:rPr>
      <w:rFonts w:ascii="Tahoma" w:eastAsia="Times New Roman" w:hAnsi="Tahoma" w:cs="Tahoma"/>
      <w:sz w:val="20"/>
      <w:szCs w:val="20"/>
      <w:lang w:val="ru-RU" w:bidi="ar-SA"/>
    </w:rPr>
  </w:style>
  <w:style w:type="paragraph" w:customStyle="1" w:styleId="1ff">
    <w:name w:val="Основной текст1"/>
    <w:basedOn w:val="a"/>
    <w:qFormat/>
    <w:pPr>
      <w:widowControl w:val="0"/>
      <w:shd w:val="clear" w:color="auto" w:fill="FFFFFF"/>
      <w:spacing w:after="240" w:line="252" w:lineRule="auto"/>
      <w:ind w:firstLine="400"/>
    </w:pPr>
    <w:rPr>
      <w:rFonts w:ascii="Arial" w:eastAsia="Arial" w:hAnsi="Arial" w:cs="Arial"/>
      <w:sz w:val="28"/>
      <w:szCs w:val="28"/>
    </w:rPr>
  </w:style>
  <w:style w:type="paragraph" w:customStyle="1" w:styleId="ConsPlusNonformat">
    <w:name w:val="ConsPlusNonformat"/>
    <w:qFormat/>
    <w:pPr>
      <w:widowControl w:val="0"/>
    </w:pPr>
    <w:rPr>
      <w:rFonts w:ascii="Courier New" w:eastAsia="Times New Roman" w:hAnsi="Courier New" w:cs="Courier New"/>
      <w:sz w:val="20"/>
      <w:szCs w:val="20"/>
      <w:lang w:val="ru-RU" w:bidi="ar-SA"/>
    </w:rPr>
  </w:style>
  <w:style w:type="paragraph" w:customStyle="1" w:styleId="ConsPlusTitle">
    <w:name w:val="ConsPlusTitle"/>
    <w:qFormat/>
    <w:pPr>
      <w:widowControl w:val="0"/>
    </w:pPr>
    <w:rPr>
      <w:rFonts w:ascii="Calibri" w:eastAsia="Times New Roman" w:hAnsi="Calibri" w:cs="Calibri"/>
      <w:b/>
      <w:sz w:val="22"/>
      <w:szCs w:val="20"/>
      <w:lang w:val="ru-RU" w:bidi="ar-SA"/>
    </w:rPr>
  </w:style>
  <w:style w:type="paragraph" w:customStyle="1" w:styleId="body">
    <w:name w:val="body"/>
    <w:basedOn w:val="a"/>
    <w:next w:val="a"/>
    <w:qFormat/>
    <w:pPr>
      <w:widowControl w:val="0"/>
      <w:spacing w:after="0" w:line="240" w:lineRule="atLeast"/>
      <w:ind w:firstLine="227"/>
      <w:jc w:val="both"/>
    </w:pPr>
    <w:rPr>
      <w:rFonts w:ascii="SchoolBookSanPin;Cambria" w:hAnsi="SchoolBookSanPin;Cambria" w:cs="SchoolBookSanPin;Cambria"/>
      <w:color w:val="000000"/>
      <w:sz w:val="20"/>
      <w:szCs w:val="20"/>
    </w:rPr>
  </w:style>
  <w:style w:type="paragraph" w:customStyle="1" w:styleId="msonormalcxspmiddle">
    <w:name w:val="msonormalcxspmiddle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afffffffe">
    <w:name w:val="Block Text"/>
    <w:basedOn w:val="a"/>
    <w:qFormat/>
    <w:pPr>
      <w:shd w:val="clear" w:color="auto" w:fill="FFFFFF"/>
      <w:spacing w:after="0" w:line="240" w:lineRule="auto"/>
      <w:ind w:left="24" w:right="163" w:firstLine="283"/>
      <w:jc w:val="both"/>
    </w:pPr>
    <w:rPr>
      <w:rFonts w:ascii="Times New Roman" w:hAnsi="Times New Roman"/>
      <w:color w:val="000000"/>
      <w:spacing w:val="-1"/>
      <w:sz w:val="24"/>
      <w:szCs w:val="20"/>
    </w:rPr>
  </w:style>
  <w:style w:type="paragraph" w:customStyle="1" w:styleId="WW-Footnote">
    <w:name w:val="WW-Footnote"/>
    <w:basedOn w:val="a"/>
    <w:qFormat/>
    <w:pPr>
      <w:spacing w:after="0" w:line="240" w:lineRule="auto"/>
    </w:pPr>
    <w:rPr>
      <w:rFonts w:ascii="Segoe UI" w:hAnsi="Segoe UI" w:cs="Segoe UI"/>
      <w:color w:val="000000"/>
      <w:sz w:val="20"/>
      <w:szCs w:val="20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  <w:style w:type="numbering" w:customStyle="1" w:styleId="WW8Num45">
    <w:name w:val="WW8Num45"/>
    <w:qFormat/>
  </w:style>
  <w:style w:type="numbering" w:customStyle="1" w:styleId="WW8Num46">
    <w:name w:val="WW8Num46"/>
    <w:qFormat/>
  </w:style>
  <w:style w:type="paragraph" w:customStyle="1" w:styleId="1ff0">
    <w:name w:val="Раздел 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lang w:val="ru-RU" w:eastAsia="ru-RU" w:bidi="ar-SA"/>
    </w:rPr>
  </w:style>
  <w:style w:type="paragraph" w:customStyle="1" w:styleId="2f2">
    <w:name w:val="Текст примечания Знак2"/>
    <w:link w:val="affff7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lang w:val="ru-RU" w:eastAsia="ru-RU" w:bidi="ar-SA"/>
    </w:rPr>
  </w:style>
  <w:style w:type="paragraph" w:customStyle="1" w:styleId="1ff1">
    <w:name w:val="Обычный (веб)1"/>
    <w:uiPriority w:val="9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rFonts w:eastAsia="Times New Roman" w:cs="Times New Roman"/>
      <w:lang w:val="ru-RU" w:eastAsia="ru-RU" w:bidi="ar-SA"/>
    </w:rPr>
  </w:style>
  <w:style w:type="character" w:customStyle="1" w:styleId="1492">
    <w:name w:val="14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ru-RU" w:bidi="ar-SA"/>
    </w:rPr>
  </w:style>
  <w:style w:type="paragraph" w:styleId="1">
    <w:name w:val="heading 1"/>
    <w:basedOn w:val="a"/>
    <w:next w:val="a"/>
    <w:link w:val="11"/>
    <w:qFormat/>
    <w:pPr>
      <w:keepNext/>
      <w:numPr>
        <w:numId w:val="1"/>
      </w:numPr>
      <w:spacing w:before="240" w:after="60" w:line="240" w:lineRule="auto"/>
      <w:outlineLvl w:val="0"/>
    </w:pPr>
    <w:rPr>
      <w:rFonts w:ascii="Arial" w:hAnsi="Arial" w:cs="Arial"/>
      <w:b/>
      <w:bCs/>
      <w:sz w:val="32"/>
      <w:szCs w:val="32"/>
      <w:lang w:val="en-US"/>
    </w:rPr>
  </w:style>
  <w:style w:type="paragraph" w:styleId="2">
    <w:name w:val="heading 2"/>
    <w:basedOn w:val="a"/>
    <w:next w:val="a"/>
    <w:link w:val="22"/>
    <w:qFormat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val="en-US"/>
    </w:rPr>
  </w:style>
  <w:style w:type="paragraph" w:styleId="4">
    <w:name w:val="heading 4"/>
    <w:basedOn w:val="3"/>
    <w:next w:val="a"/>
    <w:link w:val="41"/>
    <w:qFormat/>
    <w:pPr>
      <w:keepLines/>
      <w:numPr>
        <w:ilvl w:val="3"/>
      </w:numPr>
      <w:spacing w:after="240" w:line="360" w:lineRule="auto"/>
      <w:jc w:val="center"/>
      <w:outlineLvl w:val="3"/>
    </w:pPr>
    <w:rPr>
      <w:rFonts w:ascii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1"/>
    <w:qFormat/>
    <w:pPr>
      <w:keepNext/>
      <w:keepLines/>
      <w:numPr>
        <w:ilvl w:val="4"/>
        <w:numId w:val="1"/>
      </w:numPr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link w:val="61"/>
    <w:qFormat/>
    <w:pPr>
      <w:keepNext/>
      <w:keepLines/>
      <w:numPr>
        <w:ilvl w:val="5"/>
        <w:numId w:val="1"/>
      </w:numPr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1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ascii="Calibri Light" w:hAnsi="Calibri Light" w:cs="Calibri Light"/>
      <w:i/>
      <w:iCs/>
      <w:color w:val="404040"/>
      <w:sz w:val="20"/>
      <w:szCs w:val="20"/>
      <w:lang w:val="en-US"/>
    </w:rPr>
  </w:style>
  <w:style w:type="paragraph" w:styleId="8">
    <w:name w:val="heading 8"/>
    <w:basedOn w:val="a"/>
    <w:next w:val="a"/>
    <w:link w:val="81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ascii="Calibri Light" w:hAnsi="Calibri Light" w:cs="Calibri Light"/>
      <w:color w:val="404040"/>
      <w:sz w:val="20"/>
      <w:szCs w:val="20"/>
      <w:lang w:val="en-US"/>
    </w:rPr>
  </w:style>
  <w:style w:type="paragraph" w:styleId="9">
    <w:name w:val="heading 9"/>
    <w:basedOn w:val="a"/>
    <w:next w:val="a"/>
    <w:link w:val="91"/>
    <w:qFormat/>
    <w:pPr>
      <w:keepNext/>
      <w:numPr>
        <w:ilvl w:val="8"/>
        <w:numId w:val="1"/>
      </w:numPr>
      <w:spacing w:after="0" w:line="240" w:lineRule="auto"/>
      <w:jc w:val="both"/>
      <w:outlineLvl w:val="8"/>
    </w:pPr>
    <w:rPr>
      <w:rFonts w:ascii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2">
    <w:name w:val="Заголовок 2 Знак2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Заголовок 4 Знак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1">
    <w:name w:val="Заголовок 6 Знак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1">
    <w:name w:val="Заголовок 7 Знак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">
    <w:name w:val="Заголовок 8 Знак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">
    <w:name w:val="Заголовок 9 Знак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spacing w:before="120" w:after="120" w:line="240" w:lineRule="auto"/>
      <w:ind w:left="708"/>
    </w:pPr>
    <w:rPr>
      <w:rFonts w:ascii="Times New Roman" w:hAnsi="Times New Roman"/>
      <w:sz w:val="24"/>
      <w:szCs w:val="24"/>
      <w:lang w:val="en-US"/>
    </w:rPr>
  </w:style>
  <w:style w:type="paragraph" w:styleId="a4">
    <w:name w:val="No Spacing"/>
    <w:qFormat/>
    <w:rPr>
      <w:rFonts w:eastAsia="Times New Roman" w:cs="Times New Roman"/>
      <w:lang w:val="ru-RU" w:bidi="ar-SA"/>
    </w:r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character" w:customStyle="1" w:styleId="20">
    <w:name w:val="Подзаголовок Знак2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0"/>
    <w:qFormat/>
    <w:pPr>
      <w:spacing w:before="200" w:after="160" w:line="254" w:lineRule="auto"/>
      <w:ind w:left="864" w:right="864"/>
    </w:pPr>
    <w:rPr>
      <w:rFonts w:ascii="Times New Roman" w:hAnsi="Times New Roman"/>
      <w:i/>
      <w:iCs/>
      <w:color w:val="404040"/>
      <w:sz w:val="20"/>
      <w:szCs w:val="20"/>
    </w:rPr>
  </w:style>
  <w:style w:type="character" w:customStyle="1" w:styleId="220">
    <w:name w:val="Цитата 2 Знак2"/>
    <w:link w:val="21"/>
    <w:uiPriority w:val="29"/>
    <w:rPr>
      <w:i/>
    </w:rPr>
  </w:style>
  <w:style w:type="paragraph" w:styleId="a8">
    <w:name w:val="Intense Quote"/>
    <w:basedOn w:val="a"/>
    <w:next w:val="a"/>
    <w:link w:val="23"/>
    <w:qFormat/>
    <w:pPr>
      <w:pBdr>
        <w:top w:val="single" w:sz="4" w:space="10" w:color="4472C4"/>
        <w:bottom w:val="single" w:sz="4" w:space="10" w:color="4472C4"/>
      </w:pBdr>
      <w:spacing w:before="360" w:after="360" w:line="254" w:lineRule="auto"/>
      <w:ind w:left="864" w:right="864"/>
      <w:jc w:val="center"/>
    </w:pPr>
    <w:rPr>
      <w:rFonts w:ascii="Times New Roman" w:hAnsi="Times New Roman"/>
      <w:i/>
      <w:iCs/>
      <w:color w:val="4472C4"/>
      <w:sz w:val="20"/>
      <w:szCs w:val="20"/>
    </w:rPr>
  </w:style>
  <w:style w:type="character" w:customStyle="1" w:styleId="23">
    <w:name w:val="Выделенная цитата Знак2"/>
    <w:link w:val="a8"/>
    <w:uiPriority w:val="30"/>
    <w:rPr>
      <w:i/>
    </w:rPr>
  </w:style>
  <w:style w:type="character" w:customStyle="1" w:styleId="10">
    <w:name w:val="Верхний колонтитул Знак1"/>
    <w:link w:val="a9"/>
    <w:uiPriority w:val="99"/>
  </w:style>
  <w:style w:type="character" w:customStyle="1" w:styleId="FooterChar">
    <w:name w:val="Footer Char"/>
    <w:uiPriority w:val="99"/>
  </w:style>
  <w:style w:type="character" w:customStyle="1" w:styleId="12">
    <w:name w:val="Нижний колонтитул Знак1"/>
    <w:link w:val="aa"/>
    <w:uiPriority w:val="99"/>
  </w:style>
  <w:style w:type="table" w:styleId="ab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13">
    <w:name w:val="Текст концевой сноски Знак1"/>
    <w:link w:val="ac"/>
    <w:uiPriority w:val="99"/>
    <w:rPr>
      <w:sz w:val="20"/>
    </w:rPr>
  </w:style>
  <w:style w:type="paragraph" w:styleId="ad">
    <w:name w:val="TOC Heading"/>
    <w:basedOn w:val="1"/>
    <w:next w:val="a"/>
    <w:qFormat/>
    <w:pPr>
      <w:keepLines/>
      <w:numPr>
        <w:numId w:val="0"/>
      </w:numPr>
      <w:spacing w:after="0" w:line="256" w:lineRule="auto"/>
      <w:outlineLvl w:val="9"/>
    </w:pPr>
    <w:rPr>
      <w:rFonts w:ascii="Calibri Light" w:hAnsi="Calibri Light" w:cs="Times New Roman"/>
      <w:b w:val="0"/>
      <w:bCs w:val="0"/>
      <w:color w:val="2F5496"/>
      <w:lang w:val="ru-RU"/>
    </w:rPr>
  </w:style>
  <w:style w:type="paragraph" w:styleId="ae">
    <w:name w:val="table of figures"/>
    <w:basedOn w:val="a"/>
    <w:next w:val="a"/>
    <w:uiPriority w:val="99"/>
    <w:unhideWhenUsed/>
    <w:pPr>
      <w:spacing w:after="0"/>
    </w:pPr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2z0">
    <w:name w:val="WW8Num2z0"/>
    <w:qFormat/>
    <w:rPr>
      <w:b/>
      <w:i w:val="0"/>
    </w:rPr>
  </w:style>
  <w:style w:type="character" w:customStyle="1" w:styleId="WW8Num3z0">
    <w:name w:val="WW8Num3z0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  <w:rPr>
      <w:i w:val="0"/>
    </w:rPr>
  </w:style>
  <w:style w:type="character" w:customStyle="1" w:styleId="WW8Num5z0">
    <w:name w:val="WW8Num5z0"/>
    <w:qFormat/>
  </w:style>
  <w:style w:type="character" w:customStyle="1" w:styleId="WW8Num7z0">
    <w:name w:val="WW8Num7z0"/>
    <w:qFormat/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9z0">
    <w:name w:val="WW8Num9z0"/>
    <w:qFormat/>
  </w:style>
  <w:style w:type="character" w:customStyle="1" w:styleId="WW8Num10z0">
    <w:name w:val="WW8Num10z0"/>
    <w:qFormat/>
    <w:rPr>
      <w:b/>
    </w:rPr>
  </w:style>
  <w:style w:type="character" w:customStyle="1" w:styleId="WW8Num10z1">
    <w:name w:val="WW8Num10z1"/>
    <w:qFormat/>
    <w:rPr>
      <w:i w:val="0"/>
    </w:rPr>
  </w:style>
  <w:style w:type="character" w:customStyle="1" w:styleId="WW8Num11z0">
    <w:name w:val="WW8Num11z0"/>
    <w:qFormat/>
    <w:rPr>
      <w:b/>
    </w:rPr>
  </w:style>
  <w:style w:type="character" w:customStyle="1" w:styleId="WW8Num11z1">
    <w:name w:val="WW8Num11z1"/>
    <w:qFormat/>
    <w:rPr>
      <w:i w:val="0"/>
    </w:rPr>
  </w:style>
  <w:style w:type="character" w:customStyle="1" w:styleId="WW8Num12z0">
    <w:name w:val="WW8Num12z0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6z0">
    <w:name w:val="WW8Num16z0"/>
    <w:qFormat/>
    <w:rPr>
      <w:b/>
      <w:bCs/>
      <w:position w:val="0"/>
      <w:sz w:val="24"/>
      <w:vertAlign w:val="baseline"/>
    </w:rPr>
  </w:style>
  <w:style w:type="character" w:customStyle="1" w:styleId="WW8Num16z2">
    <w:name w:val="WW8Num16z2"/>
    <w:qFormat/>
    <w:rPr>
      <w:position w:val="0"/>
      <w:sz w:val="24"/>
      <w:vertAlign w:val="baseline"/>
    </w:rPr>
  </w:style>
  <w:style w:type="character" w:customStyle="1" w:styleId="WW8Num18z0">
    <w:name w:val="WW8Num18z0"/>
    <w:qFormat/>
    <w:rPr>
      <w:b w:val="0"/>
      <w:bCs w:val="0"/>
    </w:rPr>
  </w:style>
  <w:style w:type="character" w:customStyle="1" w:styleId="WW8Num19z0">
    <w:name w:val="WW8Num19z0"/>
    <w:qFormat/>
  </w:style>
  <w:style w:type="character" w:customStyle="1" w:styleId="WW8Num21z0">
    <w:name w:val="WW8Num21z0"/>
    <w:qFormat/>
    <w:rPr>
      <w:b/>
    </w:rPr>
  </w:style>
  <w:style w:type="character" w:customStyle="1" w:styleId="WW8Num21z1">
    <w:name w:val="WW8Num21z1"/>
    <w:qFormat/>
    <w:rPr>
      <w:i w:val="0"/>
    </w:rPr>
  </w:style>
  <w:style w:type="character" w:customStyle="1" w:styleId="WW8Num23z0">
    <w:name w:val="WW8Num23z0"/>
    <w:qFormat/>
  </w:style>
  <w:style w:type="character" w:customStyle="1" w:styleId="WW8Num24z0">
    <w:name w:val="WW8Num24z0"/>
    <w:qFormat/>
    <w:rPr>
      <w:b/>
    </w:rPr>
  </w:style>
  <w:style w:type="character" w:customStyle="1" w:styleId="WW8Num24z1">
    <w:name w:val="WW8Num24z1"/>
    <w:qFormat/>
    <w:rPr>
      <w:i w:val="0"/>
    </w:rPr>
  </w:style>
  <w:style w:type="character" w:customStyle="1" w:styleId="WW8Num26z0">
    <w:name w:val="WW8Num26z0"/>
    <w:qFormat/>
    <w:rPr>
      <w:sz w:val="22"/>
    </w:rPr>
  </w:style>
  <w:style w:type="character" w:customStyle="1" w:styleId="WW8Num27z0">
    <w:name w:val="WW8Num27z0"/>
    <w:qFormat/>
    <w:rPr>
      <w:rFonts w:ascii="Symbol" w:hAnsi="Symbol" w:cs="Symbo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 w:cs="Wingdings"/>
    </w:rPr>
  </w:style>
  <w:style w:type="character" w:customStyle="1" w:styleId="WW8Num28z0">
    <w:name w:val="WW8Num28z0"/>
    <w:qFormat/>
    <w:rPr>
      <w:b/>
    </w:rPr>
  </w:style>
  <w:style w:type="character" w:customStyle="1" w:styleId="WW8Num28z1">
    <w:name w:val="WW8Num28z1"/>
    <w:qFormat/>
    <w:rPr>
      <w:i w:val="0"/>
    </w:rPr>
  </w:style>
  <w:style w:type="character" w:customStyle="1" w:styleId="WW8Num29z0">
    <w:name w:val="WW8Num29z0"/>
    <w:qFormat/>
    <w:rPr>
      <w:b/>
    </w:rPr>
  </w:style>
  <w:style w:type="character" w:customStyle="1" w:styleId="WW8Num29z1">
    <w:name w:val="WW8Num29z1"/>
    <w:qFormat/>
    <w:rPr>
      <w:i w:val="0"/>
    </w:rPr>
  </w:style>
  <w:style w:type="character" w:customStyle="1" w:styleId="WW8Num30z0">
    <w:name w:val="WW8Num30z0"/>
    <w:qFormat/>
    <w:rPr>
      <w:rFonts w:ascii="Symbol" w:hAnsi="Symbol" w:cs="Symbol"/>
    </w:rPr>
  </w:style>
  <w:style w:type="character" w:customStyle="1" w:styleId="WW8Num30z1">
    <w:name w:val="WW8Num30z1"/>
    <w:qFormat/>
    <w:rPr>
      <w:rFonts w:ascii="Courier New" w:hAnsi="Courier New" w:cs="Courier New"/>
    </w:rPr>
  </w:style>
  <w:style w:type="character" w:customStyle="1" w:styleId="WW8Num30z2">
    <w:name w:val="WW8Num30z2"/>
    <w:qFormat/>
    <w:rPr>
      <w:rFonts w:ascii="Wingdings" w:hAnsi="Wingdings" w:cs="Wingdings"/>
    </w:rPr>
  </w:style>
  <w:style w:type="character" w:customStyle="1" w:styleId="WW8Num33z0">
    <w:name w:val="WW8Num33z0"/>
    <w:qFormat/>
  </w:style>
  <w:style w:type="character" w:customStyle="1" w:styleId="WW8Num34z0">
    <w:name w:val="WW8Num34z0"/>
    <w:qFormat/>
    <w:rPr>
      <w:rFonts w:ascii="Symbol" w:hAnsi="Symbol" w:cs="Symbol"/>
    </w:rPr>
  </w:style>
  <w:style w:type="character" w:customStyle="1" w:styleId="WW8Num34z1">
    <w:name w:val="WW8Num34z1"/>
    <w:qFormat/>
    <w:rPr>
      <w:rFonts w:ascii="Courier New" w:hAnsi="Courier New" w:cs="Courier New"/>
    </w:rPr>
  </w:style>
  <w:style w:type="character" w:customStyle="1" w:styleId="WW8Num34z2">
    <w:name w:val="WW8Num34z2"/>
    <w:qFormat/>
    <w:rPr>
      <w:rFonts w:ascii="Wingdings" w:hAnsi="Wingdings" w:cs="Wingdings"/>
    </w:rPr>
  </w:style>
  <w:style w:type="character" w:customStyle="1" w:styleId="WW8Num35z0">
    <w:name w:val="WW8Num35z0"/>
    <w:qFormat/>
    <w:rPr>
      <w:b/>
    </w:rPr>
  </w:style>
  <w:style w:type="character" w:customStyle="1" w:styleId="WW8Num35z1">
    <w:name w:val="WW8Num35z1"/>
    <w:qFormat/>
    <w:rPr>
      <w:i w:val="0"/>
    </w:rPr>
  </w:style>
  <w:style w:type="character" w:customStyle="1" w:styleId="WW8Num37z0">
    <w:name w:val="WW8Num37z0"/>
    <w:qFormat/>
    <w:rPr>
      <w:b/>
    </w:rPr>
  </w:style>
  <w:style w:type="character" w:customStyle="1" w:styleId="WW8Num37z1">
    <w:name w:val="WW8Num37z1"/>
    <w:qFormat/>
    <w:rPr>
      <w:i w:val="0"/>
    </w:rPr>
  </w:style>
  <w:style w:type="character" w:customStyle="1" w:styleId="WW8Num38z0">
    <w:name w:val="WW8Num38z0"/>
    <w:qFormat/>
    <w:rPr>
      <w:i w:val="0"/>
      <w:iCs/>
      <w:sz w:val="22"/>
      <w:u w:val="none"/>
    </w:rPr>
  </w:style>
  <w:style w:type="character" w:customStyle="1" w:styleId="WW8Num39z0">
    <w:name w:val="WW8Num39z0"/>
    <w:qFormat/>
  </w:style>
  <w:style w:type="character" w:customStyle="1" w:styleId="WW8Num40z0">
    <w:name w:val="WW8Num40z0"/>
    <w:qFormat/>
    <w:rPr>
      <w:b/>
    </w:rPr>
  </w:style>
  <w:style w:type="character" w:customStyle="1" w:styleId="WW8Num40z1">
    <w:name w:val="WW8Num40z1"/>
    <w:qFormat/>
    <w:rPr>
      <w:i w:val="0"/>
    </w:rPr>
  </w:style>
  <w:style w:type="character" w:customStyle="1" w:styleId="WW8Num41z0">
    <w:name w:val="WW8Num41z0"/>
    <w:qFormat/>
    <w:rPr>
      <w:b/>
    </w:rPr>
  </w:style>
  <w:style w:type="character" w:customStyle="1" w:styleId="WW8Num41z1">
    <w:name w:val="WW8Num41z1"/>
    <w:qFormat/>
    <w:rPr>
      <w:i w:val="0"/>
    </w:rPr>
  </w:style>
  <w:style w:type="character" w:customStyle="1" w:styleId="WW8Num42z0">
    <w:name w:val="WW8Num42z0"/>
    <w:qFormat/>
    <w:rPr>
      <w:b/>
    </w:rPr>
  </w:style>
  <w:style w:type="character" w:customStyle="1" w:styleId="WW8Num42z1">
    <w:name w:val="WW8Num42z1"/>
    <w:qFormat/>
    <w:rPr>
      <w:i w:val="0"/>
    </w:rPr>
  </w:style>
  <w:style w:type="character" w:customStyle="1" w:styleId="WW8Num43z0">
    <w:name w:val="WW8Num43z0"/>
    <w:qFormat/>
  </w:style>
  <w:style w:type="character" w:customStyle="1" w:styleId="WW8Num44z0">
    <w:name w:val="WW8Num44z0"/>
    <w:qFormat/>
  </w:style>
  <w:style w:type="character" w:customStyle="1" w:styleId="WW8Num46z0">
    <w:name w:val="WW8Num46z0"/>
    <w:qFormat/>
    <w:rPr>
      <w:b/>
    </w:rPr>
  </w:style>
  <w:style w:type="character" w:customStyle="1" w:styleId="WW8Num46z1">
    <w:name w:val="WW8Num46z1"/>
    <w:qFormat/>
    <w:rPr>
      <w:i w:val="0"/>
    </w:rPr>
  </w:style>
  <w:style w:type="character" w:customStyle="1" w:styleId="14">
    <w:name w:val="Заголовок 1 Знак"/>
    <w:qFormat/>
    <w:rPr>
      <w:rFonts w:ascii="Arial" w:hAnsi="Arial" w:cs="Times New Roman"/>
      <w:b/>
      <w:bCs/>
      <w:sz w:val="32"/>
      <w:szCs w:val="32"/>
    </w:rPr>
  </w:style>
  <w:style w:type="character" w:customStyle="1" w:styleId="24">
    <w:name w:val="Заголовок 2 Знак"/>
    <w:qFormat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qFormat/>
    <w:rPr>
      <w:rFonts w:ascii="Arial" w:hAnsi="Arial" w:cs="Times New Roman"/>
      <w:b/>
      <w:bCs/>
      <w:sz w:val="26"/>
      <w:szCs w:val="26"/>
    </w:rPr>
  </w:style>
  <w:style w:type="character" w:customStyle="1" w:styleId="40">
    <w:name w:val="Заголовок 4 Знак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af">
    <w:name w:val="Основной текст Знак"/>
    <w:qFormat/>
    <w:rPr>
      <w:rFonts w:ascii="Times New Roman" w:hAnsi="Times New Roman" w:cs="Times New Roman"/>
      <w:sz w:val="24"/>
      <w:szCs w:val="24"/>
    </w:rPr>
  </w:style>
  <w:style w:type="character" w:customStyle="1" w:styleId="25">
    <w:name w:val="Основной текст 2 Знак"/>
    <w:qFormat/>
    <w:rPr>
      <w:rFonts w:ascii="Times New Roman" w:hAnsi="Times New Roman" w:cs="Times New Roman"/>
      <w:sz w:val="24"/>
      <w:szCs w:val="24"/>
    </w:rPr>
  </w:style>
  <w:style w:type="character" w:customStyle="1" w:styleId="blk">
    <w:name w:val="blk"/>
    <w:qFormat/>
  </w:style>
  <w:style w:type="character" w:customStyle="1" w:styleId="af0">
    <w:name w:val="Нижний колонтитул Знак"/>
    <w:qFormat/>
    <w:rPr>
      <w:rFonts w:ascii="Times New Roman" w:hAnsi="Times New Roman" w:cs="Times New Roman"/>
      <w:sz w:val="24"/>
      <w:szCs w:val="24"/>
    </w:rPr>
  </w:style>
  <w:style w:type="character" w:styleId="af1">
    <w:name w:val="page number"/>
    <w:rPr>
      <w:rFonts w:cs="Times New Roman"/>
    </w:rPr>
  </w:style>
  <w:style w:type="character" w:customStyle="1" w:styleId="af2">
    <w:name w:val="Текст сноски Знак"/>
    <w:qFormat/>
    <w:rPr>
      <w:rFonts w:ascii="Times New Roman" w:hAnsi="Times New Roman" w:cs="Times New Roman"/>
      <w:sz w:val="20"/>
      <w:szCs w:val="20"/>
      <w:lang w:val="en-US"/>
    </w:rPr>
  </w:style>
  <w:style w:type="character" w:customStyle="1" w:styleId="FootnoteCharacters">
    <w:name w:val="Footnote Characters"/>
    <w:qFormat/>
    <w:rPr>
      <w:rFonts w:cs="Times New Roman"/>
      <w:vertAlign w:val="superscript"/>
    </w:rPr>
  </w:style>
  <w:style w:type="character" w:styleId="af3">
    <w:name w:val="Hyperlink"/>
    <w:rPr>
      <w:rFonts w:cs="Times New Roman"/>
      <w:color w:val="0000FF"/>
      <w:u w:val="single"/>
    </w:rPr>
  </w:style>
  <w:style w:type="character" w:customStyle="1" w:styleId="FootnoteTextChar">
    <w:name w:val="Footnote Text Char"/>
    <w:qFormat/>
    <w:rPr>
      <w:rFonts w:ascii="Times New Roman" w:hAnsi="Times New Roman" w:cs="Times New Roman"/>
      <w:sz w:val="20"/>
      <w:lang w:val="en-US"/>
    </w:rPr>
  </w:style>
  <w:style w:type="character" w:styleId="af4">
    <w:name w:val="Emphasis"/>
    <w:qFormat/>
    <w:rPr>
      <w:rFonts w:cs="Times New Roman"/>
      <w:i/>
    </w:rPr>
  </w:style>
  <w:style w:type="character" w:customStyle="1" w:styleId="af5">
    <w:name w:val="Текст выноски Знак"/>
    <w:qFormat/>
    <w:rPr>
      <w:rFonts w:ascii="Segoe UI" w:hAnsi="Segoe UI" w:cs="Times New Roman"/>
      <w:sz w:val="18"/>
      <w:szCs w:val="18"/>
    </w:rPr>
  </w:style>
  <w:style w:type="character" w:customStyle="1" w:styleId="af6">
    <w:name w:val="Верхний колонтитул Знак"/>
    <w:qFormat/>
    <w:rPr>
      <w:rFonts w:ascii="Times New Roman" w:hAnsi="Times New Roman" w:cs="Times New Roman"/>
      <w:sz w:val="24"/>
      <w:szCs w:val="24"/>
    </w:rPr>
  </w:style>
  <w:style w:type="character" w:customStyle="1" w:styleId="110">
    <w:name w:val="Текст примечания Знак11"/>
    <w:qFormat/>
    <w:rPr>
      <w:rFonts w:cs="Times New Roman"/>
      <w:sz w:val="20"/>
      <w:szCs w:val="20"/>
    </w:rPr>
  </w:style>
  <w:style w:type="character" w:customStyle="1" w:styleId="af7">
    <w:name w:val="Текст примечания Знак"/>
    <w:qFormat/>
    <w:rPr>
      <w:rFonts w:cs="Times New Roman"/>
      <w:sz w:val="20"/>
      <w:szCs w:val="20"/>
    </w:rPr>
  </w:style>
  <w:style w:type="character" w:customStyle="1" w:styleId="15">
    <w:name w:val="Текст примечания Знак1"/>
    <w:qFormat/>
    <w:rPr>
      <w:rFonts w:cs="Times New Roman"/>
      <w:sz w:val="20"/>
      <w:szCs w:val="20"/>
    </w:rPr>
  </w:style>
  <w:style w:type="character" w:customStyle="1" w:styleId="111">
    <w:name w:val="Тема примечания Знак11"/>
    <w:qFormat/>
    <w:rPr>
      <w:rFonts w:cs="Times New Roman"/>
      <w:b/>
      <w:bCs/>
      <w:sz w:val="20"/>
      <w:szCs w:val="20"/>
    </w:rPr>
  </w:style>
  <w:style w:type="character" w:customStyle="1" w:styleId="af8">
    <w:name w:val="Тема примечания Знак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16">
    <w:name w:val="Тема примечания Знак1"/>
    <w:qFormat/>
    <w:rPr>
      <w:rFonts w:cs="Times New Roman"/>
      <w:b/>
      <w:bCs/>
      <w:sz w:val="20"/>
      <w:szCs w:val="20"/>
    </w:rPr>
  </w:style>
  <w:style w:type="character" w:customStyle="1" w:styleId="26">
    <w:name w:val="Основной текст с отступом 2 Знак"/>
    <w:qFormat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qFormat/>
  </w:style>
  <w:style w:type="character" w:customStyle="1" w:styleId="af9">
    <w:name w:val="Цветовое выделение"/>
    <w:qFormat/>
    <w:rPr>
      <w:b/>
      <w:color w:val="26282F"/>
    </w:rPr>
  </w:style>
  <w:style w:type="character" w:customStyle="1" w:styleId="afa">
    <w:name w:val="Гипертекстовая ссылка"/>
    <w:qFormat/>
    <w:rPr>
      <w:b/>
      <w:color w:val="106BBE"/>
    </w:rPr>
  </w:style>
  <w:style w:type="character" w:customStyle="1" w:styleId="afb">
    <w:name w:val="Активная гипертекстовая ссылка"/>
    <w:qFormat/>
    <w:rPr>
      <w:b/>
      <w:color w:val="106BBE"/>
      <w:u w:val="single"/>
    </w:rPr>
  </w:style>
  <w:style w:type="character" w:customStyle="1" w:styleId="afc">
    <w:name w:val="Выделение для Базового Поиска"/>
    <w:qFormat/>
    <w:rPr>
      <w:b/>
      <w:color w:val="0058A9"/>
    </w:rPr>
  </w:style>
  <w:style w:type="character" w:customStyle="1" w:styleId="afd">
    <w:name w:val="Выделение для Базового Поиска (курсив)"/>
    <w:qFormat/>
    <w:rPr>
      <w:b/>
      <w:i/>
      <w:color w:val="0058A9"/>
    </w:rPr>
  </w:style>
  <w:style w:type="character" w:customStyle="1" w:styleId="afe">
    <w:name w:val="Заголовок своего сообщения"/>
    <w:qFormat/>
    <w:rPr>
      <w:b/>
      <w:color w:val="26282F"/>
    </w:rPr>
  </w:style>
  <w:style w:type="character" w:customStyle="1" w:styleId="aff">
    <w:name w:val="Заголовок чужого сообщения"/>
    <w:qFormat/>
    <w:rPr>
      <w:b/>
      <w:color w:val="FF0000"/>
    </w:rPr>
  </w:style>
  <w:style w:type="character" w:customStyle="1" w:styleId="aff0">
    <w:name w:val="Найденные слова"/>
    <w:qFormat/>
    <w:rPr>
      <w:b/>
      <w:color w:val="26282F"/>
      <w:shd w:val="clear" w:color="auto" w:fill="FFF580"/>
    </w:rPr>
  </w:style>
  <w:style w:type="character" w:customStyle="1" w:styleId="aff1">
    <w:name w:val="Не вступил в силу"/>
    <w:qFormat/>
    <w:rPr>
      <w:b/>
      <w:color w:val="000000"/>
      <w:shd w:val="clear" w:color="auto" w:fill="D8EDE8"/>
    </w:rPr>
  </w:style>
  <w:style w:type="character" w:customStyle="1" w:styleId="aff2">
    <w:name w:val="Опечатки"/>
    <w:qFormat/>
    <w:rPr>
      <w:color w:val="FF0000"/>
    </w:rPr>
  </w:style>
  <w:style w:type="character" w:customStyle="1" w:styleId="aff3">
    <w:name w:val="Продолжение ссылки"/>
    <w:qFormat/>
  </w:style>
  <w:style w:type="character" w:customStyle="1" w:styleId="aff4">
    <w:name w:val="Сравнение редакций"/>
    <w:qFormat/>
    <w:rPr>
      <w:b/>
      <w:color w:val="26282F"/>
    </w:rPr>
  </w:style>
  <w:style w:type="character" w:customStyle="1" w:styleId="aff5">
    <w:name w:val="Сравнение редакций. Добавленный фрагмент"/>
    <w:qFormat/>
    <w:rPr>
      <w:color w:val="000000"/>
      <w:shd w:val="clear" w:color="auto" w:fill="C1D7FF"/>
    </w:rPr>
  </w:style>
  <w:style w:type="character" w:customStyle="1" w:styleId="aff6">
    <w:name w:val="Сравнение редакций. Удаленный фрагмент"/>
    <w:qFormat/>
    <w:rPr>
      <w:color w:val="000000"/>
      <w:shd w:val="clear" w:color="auto" w:fill="C4C413"/>
    </w:rPr>
  </w:style>
  <w:style w:type="character" w:customStyle="1" w:styleId="aff7">
    <w:name w:val="Ссылка на утративший силу документ"/>
    <w:qFormat/>
    <w:rPr>
      <w:b/>
      <w:color w:val="749232"/>
    </w:rPr>
  </w:style>
  <w:style w:type="character" w:customStyle="1" w:styleId="aff8">
    <w:name w:val="Утратил силу"/>
    <w:qFormat/>
    <w:rPr>
      <w:b/>
      <w:strike/>
      <w:color w:val="666600"/>
    </w:rPr>
  </w:style>
  <w:style w:type="character" w:styleId="aff9">
    <w:name w:val="annotation reference"/>
    <w:qFormat/>
    <w:rPr>
      <w:rFonts w:cs="Times New Roman"/>
      <w:sz w:val="16"/>
    </w:rPr>
  </w:style>
  <w:style w:type="character" w:customStyle="1" w:styleId="affa">
    <w:name w:val="Текст концевой сноски Знак"/>
    <w:qFormat/>
    <w:rPr>
      <w:rFonts w:cs="Times New Roman"/>
      <w:sz w:val="20"/>
      <w:szCs w:val="20"/>
    </w:rPr>
  </w:style>
  <w:style w:type="character" w:customStyle="1" w:styleId="EndnoteCharacters">
    <w:name w:val="Endnote Characters"/>
    <w:qFormat/>
    <w:rPr>
      <w:rFonts w:cs="Times New Roman"/>
      <w:vertAlign w:val="superscript"/>
    </w:rPr>
  </w:style>
  <w:style w:type="character" w:customStyle="1" w:styleId="affb">
    <w:name w:val="Абзац списка Знак"/>
    <w:qFormat/>
    <w:rPr>
      <w:rFonts w:ascii="Times New Roman" w:hAnsi="Times New Roman" w:cs="Times New Roman"/>
      <w:sz w:val="24"/>
      <w:szCs w:val="24"/>
    </w:rPr>
  </w:style>
  <w:style w:type="character" w:customStyle="1" w:styleId="affc">
    <w:name w:val="Обычный (Интернет) Знак"/>
    <w:qFormat/>
    <w:rPr>
      <w:rFonts w:ascii="Times New Roman" w:hAnsi="Times New Roman" w:cs="Times New Roman"/>
      <w:sz w:val="24"/>
      <w:szCs w:val="24"/>
      <w:lang w:val="en-US"/>
    </w:rPr>
  </w:style>
  <w:style w:type="character" w:styleId="affd">
    <w:name w:val="Strong"/>
    <w:qFormat/>
    <w:rPr>
      <w:b/>
      <w:bCs/>
    </w:rPr>
  </w:style>
  <w:style w:type="character" w:styleId="affe">
    <w:name w:val="FollowedHyperlink"/>
    <w:rPr>
      <w:color w:val="0000FF"/>
      <w:u w:val="single"/>
    </w:rPr>
  </w:style>
  <w:style w:type="character" w:styleId="afff">
    <w:name w:val="Subtle Emphasis"/>
    <w:qFormat/>
    <w:rPr>
      <w:i/>
      <w:iCs/>
      <w:color w:val="404040"/>
    </w:rPr>
  </w:style>
  <w:style w:type="character" w:customStyle="1" w:styleId="afff0">
    <w:name w:val="Подзаголовок Знак"/>
    <w:qFormat/>
    <w:rPr>
      <w:rFonts w:ascii="Calibri Light" w:eastAsia="Times New Roman" w:hAnsi="Calibri Light" w:cs="Times New Roman"/>
      <w:sz w:val="24"/>
      <w:szCs w:val="24"/>
    </w:rPr>
  </w:style>
  <w:style w:type="character" w:customStyle="1" w:styleId="afff1">
    <w:name w:val="Неразрешенное упоминание"/>
    <w:qFormat/>
    <w:rPr>
      <w:color w:val="605E5C"/>
      <w:shd w:val="clear" w:color="auto" w:fill="E1DFDD"/>
    </w:rPr>
  </w:style>
  <w:style w:type="character" w:customStyle="1" w:styleId="WW-FootnoteCharacters">
    <w:name w:val="WW-Footnote Characters"/>
    <w:qFormat/>
    <w:rPr>
      <w:rFonts w:cs="Times New Roman"/>
      <w:vertAlign w:val="superscript"/>
    </w:rPr>
  </w:style>
  <w:style w:type="character" w:styleId="afff2">
    <w:name w:val="footnote reference"/>
    <w:rPr>
      <w:vertAlign w:val="superscript"/>
    </w:rPr>
  </w:style>
  <w:style w:type="character" w:customStyle="1" w:styleId="afff3">
    <w:name w:val="Символ сноски"/>
    <w:qFormat/>
  </w:style>
  <w:style w:type="character" w:customStyle="1" w:styleId="27">
    <w:name w:val="Основной текст (2)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19"/>
      <w:szCs w:val="19"/>
      <w:u w:val="none"/>
      <w:vertAlign w:val="baseline"/>
      <w:lang w:val="ru-RU" w:bidi="ru-RU"/>
    </w:rPr>
  </w:style>
  <w:style w:type="character" w:customStyle="1" w:styleId="17">
    <w:name w:val="Заголовок №1_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sz w:val="20"/>
      <w:szCs w:val="20"/>
      <w:u w:val="none"/>
    </w:rPr>
  </w:style>
  <w:style w:type="character" w:customStyle="1" w:styleId="2Exact">
    <w:name w:val="Основной текст (2) Exact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sz w:val="19"/>
      <w:szCs w:val="19"/>
      <w:u w:val="none"/>
    </w:rPr>
  </w:style>
  <w:style w:type="character" w:customStyle="1" w:styleId="18">
    <w:name w:val="Заголовок №1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color w:val="0000ED"/>
      <w:spacing w:val="0"/>
      <w:position w:val="0"/>
      <w:sz w:val="20"/>
      <w:szCs w:val="20"/>
      <w:u w:val="single"/>
      <w:vertAlign w:val="baseline"/>
      <w:lang w:val="ru-RU" w:bidi="ru-RU"/>
    </w:rPr>
  </w:style>
  <w:style w:type="character" w:customStyle="1" w:styleId="HTML">
    <w:name w:val="Стандартный HTML Знак"/>
    <w:qFormat/>
    <w:rPr>
      <w:rFonts w:ascii="Courier New" w:hAnsi="Courier New" w:cs="Courier New"/>
    </w:rPr>
  </w:style>
  <w:style w:type="character" w:customStyle="1" w:styleId="afff4">
    <w:name w:val="Заголовок Знак"/>
    <w:qFormat/>
    <w:rPr>
      <w:rFonts w:ascii="Times New Roman" w:hAnsi="Times New Roman" w:cs="Times New Roman"/>
      <w:sz w:val="24"/>
      <w:szCs w:val="24"/>
    </w:rPr>
  </w:style>
  <w:style w:type="character" w:customStyle="1" w:styleId="28">
    <w:name w:val="Основной текст (2)_"/>
    <w:qFormat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211pt">
    <w:name w:val="Основной текст (2) + 11 pt"/>
    <w:qFormat/>
    <w:rPr>
      <w:rFonts w:ascii="Times New Roman" w:hAnsi="Times New Roman" w:cs="Times New Roman"/>
      <w:b/>
      <w:bCs/>
      <w:sz w:val="22"/>
      <w:szCs w:val="22"/>
      <w:u w:val="none"/>
      <w:shd w:val="clear" w:color="auto" w:fill="FFFFFF"/>
    </w:rPr>
  </w:style>
  <w:style w:type="character" w:customStyle="1" w:styleId="211pt1">
    <w:name w:val="Основной текст (2) + 11 pt1"/>
    <w:qFormat/>
    <w:rPr>
      <w:rFonts w:ascii="Times New Roman" w:hAnsi="Times New Roman" w:cs="Times New Roman"/>
      <w:sz w:val="22"/>
      <w:szCs w:val="22"/>
      <w:u w:val="none"/>
      <w:shd w:val="clear" w:color="auto" w:fill="FFFFFF"/>
    </w:rPr>
  </w:style>
  <w:style w:type="character" w:customStyle="1" w:styleId="29">
    <w:name w:val="Заголовок №2_"/>
    <w:qFormat/>
    <w:rPr>
      <w:rFonts w:ascii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2a">
    <w:name w:val="Основной текст (2) + Полужирный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color w:val="000000"/>
      <w:spacing w:val="0"/>
      <w:position w:val="0"/>
      <w:sz w:val="22"/>
      <w:szCs w:val="22"/>
      <w:u w:val="none"/>
      <w:shd w:val="clear" w:color="auto" w:fill="FFFFFF"/>
      <w:vertAlign w:val="baseline"/>
      <w:lang w:val="ru-RU" w:bidi="ru-RU"/>
    </w:rPr>
  </w:style>
  <w:style w:type="character" w:customStyle="1" w:styleId="afff5">
    <w:name w:val="Основной текст с отступом Знак"/>
    <w:qFormat/>
    <w:rPr>
      <w:sz w:val="22"/>
      <w:szCs w:val="22"/>
      <w:lang w:val="en-US"/>
    </w:rPr>
  </w:style>
  <w:style w:type="character" w:customStyle="1" w:styleId="breadcrumbcurrent">
    <w:name w:val="breadcrumb_current"/>
    <w:qFormat/>
  </w:style>
  <w:style w:type="character" w:customStyle="1" w:styleId="marker1">
    <w:name w:val="marker1"/>
    <w:qFormat/>
  </w:style>
  <w:style w:type="character" w:customStyle="1" w:styleId="50">
    <w:name w:val="Заголовок 5 Знак"/>
    <w:qFormat/>
    <w:rPr>
      <w:b/>
      <w:sz w:val="22"/>
      <w:szCs w:val="22"/>
    </w:rPr>
  </w:style>
  <w:style w:type="character" w:customStyle="1" w:styleId="60">
    <w:name w:val="Заголовок 6 Знак"/>
    <w:qFormat/>
    <w:rPr>
      <w:b/>
    </w:rPr>
  </w:style>
  <w:style w:type="character" w:customStyle="1" w:styleId="70">
    <w:name w:val="Заголовок 7 Знак"/>
    <w:qFormat/>
    <w:rPr>
      <w:rFonts w:ascii="Calibri Light" w:hAnsi="Calibri Light" w:cs="Calibri Light"/>
      <w:i/>
      <w:iCs/>
      <w:color w:val="404040"/>
      <w:lang w:val="en-US"/>
    </w:rPr>
  </w:style>
  <w:style w:type="character" w:customStyle="1" w:styleId="80">
    <w:name w:val="Заголовок 8 Знак"/>
    <w:qFormat/>
    <w:rPr>
      <w:rFonts w:ascii="Calibri Light" w:hAnsi="Calibri Light" w:cs="Calibri Light"/>
      <w:color w:val="404040"/>
      <w:lang w:val="en-US"/>
    </w:rPr>
  </w:style>
  <w:style w:type="character" w:customStyle="1" w:styleId="90">
    <w:name w:val="Заголовок 9 Знак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linkstyle">
    <w:name w:val="link_style"/>
    <w:qFormat/>
    <w:rPr>
      <w:color w:val="0000FF"/>
      <w:u w:val="single"/>
    </w:rPr>
  </w:style>
  <w:style w:type="character" w:customStyle="1" w:styleId="linkstylebold">
    <w:name w:val="link_style_bold"/>
    <w:qFormat/>
    <w:rPr>
      <w:b/>
      <w:bCs/>
      <w:color w:val="0000FF"/>
      <w:u w:val="single"/>
    </w:rPr>
  </w:style>
  <w:style w:type="character" w:customStyle="1" w:styleId="linkstylesmall">
    <w:name w:val="link_style_small"/>
    <w:qFormat/>
    <w:rPr>
      <w:color w:val="0000FF"/>
      <w:sz w:val="20"/>
      <w:szCs w:val="20"/>
      <w:u w:val="single"/>
    </w:rPr>
  </w:style>
  <w:style w:type="character" w:customStyle="1" w:styleId="19">
    <w:name w:val="Основной текст + Курсив1"/>
    <w:qFormat/>
    <w:rPr>
      <w:rFonts w:ascii="Times New Roman" w:hAnsi="Times New Roman" w:cs="Times New Roman"/>
      <w:b w:val="0"/>
      <w:bCs w:val="0"/>
      <w:i/>
      <w:iCs/>
      <w:color w:val="000000"/>
      <w:spacing w:val="0"/>
      <w:position w:val="0"/>
      <w:sz w:val="22"/>
      <w:szCs w:val="22"/>
      <w:u w:val="none"/>
      <w:vertAlign w:val="baseline"/>
      <w:lang w:val="ru-RU" w:bidi="ar-SA"/>
    </w:rPr>
  </w:style>
  <w:style w:type="character" w:customStyle="1" w:styleId="Normal">
    <w:name w:val="Normal Знак"/>
    <w:qFormat/>
    <w:rPr>
      <w:rFonts w:eastAsia="Calibri" w:cs="Calibri"/>
      <w:sz w:val="22"/>
      <w:szCs w:val="22"/>
    </w:rPr>
  </w:style>
  <w:style w:type="character" w:customStyle="1" w:styleId="FontStyle43">
    <w:name w:val="Font Style43"/>
    <w:qFormat/>
    <w:rPr>
      <w:rFonts w:ascii="Times New Roman" w:hAnsi="Times New Roman" w:cs="Times New Roman"/>
      <w:b/>
      <w:bCs/>
      <w:sz w:val="26"/>
      <w:szCs w:val="26"/>
    </w:rPr>
  </w:style>
  <w:style w:type="character" w:customStyle="1" w:styleId="afff6">
    <w:name w:val="Без интервала Знак"/>
    <w:qFormat/>
    <w:rPr>
      <w:rFonts w:ascii="Times New Roman" w:hAnsi="Times New Roman" w:cs="Times New Roman"/>
      <w:sz w:val="24"/>
      <w:szCs w:val="24"/>
    </w:rPr>
  </w:style>
  <w:style w:type="character" w:customStyle="1" w:styleId="1a">
    <w:name w:val="Неразрешенное упоминание1"/>
    <w:qFormat/>
    <w:rPr>
      <w:color w:val="605E5C"/>
      <w:shd w:val="clear" w:color="auto" w:fill="E1DFDD"/>
    </w:rPr>
  </w:style>
  <w:style w:type="character" w:customStyle="1" w:styleId="FontStyle53">
    <w:name w:val="Font Style53"/>
    <w:qFormat/>
    <w:rPr>
      <w:rFonts w:ascii="Times New Roman" w:hAnsi="Times New Roman" w:cs="Times New Roman"/>
      <w:sz w:val="20"/>
    </w:rPr>
  </w:style>
  <w:style w:type="character" w:customStyle="1" w:styleId="FontStyle44">
    <w:name w:val="Font Style44"/>
    <w:qFormat/>
    <w:rPr>
      <w:rFonts w:ascii="Times New Roman" w:hAnsi="Times New Roman" w:cs="Times New Roman"/>
      <w:sz w:val="20"/>
    </w:rPr>
  </w:style>
  <w:style w:type="character" w:customStyle="1" w:styleId="FontStyle66">
    <w:name w:val="Font Style66"/>
    <w:qFormat/>
    <w:rPr>
      <w:rFonts w:ascii="Times New Roman" w:hAnsi="Times New Roman" w:cs="Times New Roman"/>
      <w:sz w:val="20"/>
      <w:szCs w:val="20"/>
    </w:rPr>
  </w:style>
  <w:style w:type="character" w:customStyle="1" w:styleId="highlightselected">
    <w:name w:val="highlight selected"/>
    <w:qFormat/>
    <w:rPr>
      <w:rFonts w:cs="Times New Roman"/>
    </w:rPr>
  </w:style>
  <w:style w:type="character" w:customStyle="1" w:styleId="FontStyle49">
    <w:name w:val="Font Style49"/>
    <w:qFormat/>
    <w:rPr>
      <w:rFonts w:ascii="Times New Roman" w:hAnsi="Times New Roman" w:cs="Times New Roman"/>
      <w:b/>
      <w:sz w:val="26"/>
    </w:rPr>
  </w:style>
  <w:style w:type="character" w:customStyle="1" w:styleId="42">
    <w:name w:val="Знак Знак4"/>
    <w:qFormat/>
    <w:rPr>
      <w:rFonts w:ascii="Times New Roman" w:hAnsi="Times New Roman" w:cs="Times New Roman"/>
      <w:sz w:val="24"/>
    </w:rPr>
  </w:style>
  <w:style w:type="character" w:customStyle="1" w:styleId="gray1">
    <w:name w:val="gray1"/>
    <w:qFormat/>
    <w:rPr>
      <w:color w:val="6C737F"/>
    </w:rPr>
  </w:style>
  <w:style w:type="character" w:customStyle="1" w:styleId="apple-style-span">
    <w:name w:val="apple-style-span"/>
    <w:basedOn w:val="a0"/>
    <w:qFormat/>
  </w:style>
  <w:style w:type="character" w:customStyle="1" w:styleId="FontStyle16">
    <w:name w:val="Font Style16"/>
    <w:qFormat/>
    <w:rPr>
      <w:rFonts w:ascii="Times New Roman" w:hAnsi="Times New Roman" w:cs="Times New Roman"/>
      <w:sz w:val="22"/>
      <w:szCs w:val="22"/>
    </w:rPr>
  </w:style>
  <w:style w:type="character" w:customStyle="1" w:styleId="1b">
    <w:name w:val="Текст выноски Знак1"/>
    <w:qFormat/>
    <w:rPr>
      <w:rFonts w:ascii="Segoe UI" w:eastAsia="Times New Roman" w:hAnsi="Segoe UI" w:cs="Segoe UI"/>
      <w:sz w:val="18"/>
      <w:szCs w:val="18"/>
    </w:rPr>
  </w:style>
  <w:style w:type="character" w:customStyle="1" w:styleId="c4">
    <w:name w:val="c4"/>
    <w:basedOn w:val="a0"/>
    <w:qFormat/>
  </w:style>
  <w:style w:type="character" w:customStyle="1" w:styleId="c2">
    <w:name w:val="c2"/>
    <w:basedOn w:val="a0"/>
    <w:qFormat/>
  </w:style>
  <w:style w:type="character" w:customStyle="1" w:styleId="FontStyle54">
    <w:name w:val="Font Style54"/>
    <w:qFormat/>
    <w:rPr>
      <w:rFonts w:ascii="Times New Roman" w:hAnsi="Times New Roman" w:cs="Times New Roman"/>
      <w:sz w:val="20"/>
      <w:szCs w:val="20"/>
    </w:rPr>
  </w:style>
  <w:style w:type="character" w:customStyle="1" w:styleId="2b">
    <w:name w:val="Знак Знак2"/>
    <w:qFormat/>
  </w:style>
  <w:style w:type="character" w:customStyle="1" w:styleId="afff7">
    <w:name w:val="Знак Знак"/>
    <w:qFormat/>
    <w:rPr>
      <w:rFonts w:ascii="Tahoma" w:hAnsi="Tahoma" w:cs="Tahoma"/>
      <w:sz w:val="16"/>
    </w:rPr>
  </w:style>
  <w:style w:type="character" w:customStyle="1" w:styleId="210">
    <w:name w:val="Знак Знак21"/>
    <w:qFormat/>
  </w:style>
  <w:style w:type="character" w:customStyle="1" w:styleId="1c">
    <w:name w:val="Знак Знак1"/>
    <w:qFormat/>
    <w:rPr>
      <w:rFonts w:ascii="Tahoma" w:hAnsi="Tahoma" w:cs="Tahoma"/>
      <w:sz w:val="16"/>
    </w:rPr>
  </w:style>
  <w:style w:type="character" w:customStyle="1" w:styleId="221">
    <w:name w:val="Знак Знак22"/>
    <w:qFormat/>
    <w:rPr>
      <w:b/>
    </w:rPr>
  </w:style>
  <w:style w:type="character" w:customStyle="1" w:styleId="1d">
    <w:name w:val="Гиперссылка1"/>
    <w:qFormat/>
    <w:rPr>
      <w:color w:val="0563C1"/>
      <w:u w:val="single"/>
    </w:rPr>
  </w:style>
  <w:style w:type="character" w:customStyle="1" w:styleId="211">
    <w:name w:val="Заголовок 2 Знак1"/>
    <w:qFormat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1e">
    <w:name w:val="Текст сноски Знак1"/>
    <w:qFormat/>
    <w:rPr>
      <w:rFonts w:ascii="Times New Roman" w:eastAsia="Times New Roman" w:hAnsi="Times New Roman" w:cs="Times New Roman"/>
    </w:rPr>
  </w:style>
  <w:style w:type="character" w:customStyle="1" w:styleId="1f">
    <w:name w:val="Основной текст с отступом Знак1"/>
    <w:qFormat/>
    <w:rPr>
      <w:sz w:val="22"/>
      <w:szCs w:val="22"/>
    </w:rPr>
  </w:style>
  <w:style w:type="character" w:customStyle="1" w:styleId="32">
    <w:name w:val="Основной текст с отступом 3 Знак"/>
    <w:qFormat/>
    <w:rPr>
      <w:rFonts w:ascii="Times New Roman" w:hAnsi="Times New Roman" w:cs="Times New Roman"/>
      <w:sz w:val="16"/>
      <w:szCs w:val="16"/>
      <w:lang w:val="en-US"/>
    </w:rPr>
  </w:style>
  <w:style w:type="character" w:customStyle="1" w:styleId="310">
    <w:name w:val="Основной текст с отступом 3 Знак1"/>
    <w:qFormat/>
    <w:rPr>
      <w:sz w:val="16"/>
      <w:szCs w:val="16"/>
    </w:rPr>
  </w:style>
  <w:style w:type="character" w:customStyle="1" w:styleId="afff8">
    <w:name w:val="Схема документа Знак"/>
    <w:qFormat/>
    <w:rPr>
      <w:rFonts w:ascii="Tahoma" w:hAnsi="Tahoma" w:cs="Tahoma"/>
      <w:shd w:val="clear" w:color="auto" w:fill="000080"/>
    </w:rPr>
  </w:style>
  <w:style w:type="character" w:customStyle="1" w:styleId="1f0">
    <w:name w:val="Схема документа Знак1"/>
    <w:qFormat/>
    <w:rPr>
      <w:rFonts w:ascii="Segoe UI" w:hAnsi="Segoe UI" w:cs="Segoe UI"/>
      <w:sz w:val="16"/>
      <w:szCs w:val="16"/>
    </w:rPr>
  </w:style>
  <w:style w:type="character" w:customStyle="1" w:styleId="2c">
    <w:name w:val="Цитата 2 Знак"/>
    <w:qFormat/>
    <w:rPr>
      <w:rFonts w:ascii="Times New Roman" w:hAnsi="Times New Roman" w:cs="Times New Roman"/>
      <w:i/>
      <w:iCs/>
      <w:color w:val="404040"/>
    </w:rPr>
  </w:style>
  <w:style w:type="character" w:customStyle="1" w:styleId="212">
    <w:name w:val="Цитата 2 Знак1"/>
    <w:qFormat/>
    <w:rPr>
      <w:i/>
      <w:iCs/>
      <w:color w:val="404040"/>
      <w:sz w:val="22"/>
      <w:szCs w:val="22"/>
    </w:rPr>
  </w:style>
  <w:style w:type="character" w:customStyle="1" w:styleId="afff9">
    <w:name w:val="Выделенная цитата Знак"/>
    <w:qFormat/>
    <w:rPr>
      <w:rFonts w:ascii="Times New Roman" w:hAnsi="Times New Roman" w:cs="Times New Roman"/>
      <w:i/>
      <w:iCs/>
      <w:color w:val="4472C4"/>
    </w:rPr>
  </w:style>
  <w:style w:type="character" w:customStyle="1" w:styleId="1f1">
    <w:name w:val="Выделенная цитата Знак1"/>
    <w:qFormat/>
    <w:rPr>
      <w:i/>
      <w:iCs/>
      <w:color w:val="4472C4"/>
      <w:sz w:val="22"/>
      <w:szCs w:val="22"/>
    </w:rPr>
  </w:style>
  <w:style w:type="character" w:customStyle="1" w:styleId="62">
    <w:name w:val="Заголовок №6_"/>
    <w:qFormat/>
    <w:rPr>
      <w:b/>
      <w:bCs/>
      <w:shd w:val="clear" w:color="auto" w:fill="FFFFFF"/>
    </w:rPr>
  </w:style>
  <w:style w:type="character" w:customStyle="1" w:styleId="afffa">
    <w:name w:val="Основной текст_"/>
    <w:qFormat/>
    <w:rPr>
      <w:rFonts w:ascii="Arial" w:eastAsia="Arial" w:hAnsi="Arial" w:cs="Arial"/>
      <w:sz w:val="28"/>
      <w:szCs w:val="28"/>
      <w:shd w:val="clear" w:color="auto" w:fill="FFFFFF"/>
    </w:rPr>
  </w:style>
  <w:style w:type="character" w:styleId="afffb">
    <w:name w:val="Intense Emphasis"/>
    <w:qFormat/>
    <w:rPr>
      <w:i/>
      <w:iCs/>
      <w:color w:val="4472C4"/>
    </w:rPr>
  </w:style>
  <w:style w:type="character" w:styleId="afffc">
    <w:name w:val="Subtle Reference"/>
    <w:qFormat/>
    <w:rPr>
      <w:smallCaps/>
      <w:color w:val="404040"/>
    </w:rPr>
  </w:style>
  <w:style w:type="character" w:styleId="afffd">
    <w:name w:val="Intense Reference"/>
    <w:qFormat/>
    <w:rPr>
      <w:b/>
      <w:bCs/>
      <w:smallCaps/>
      <w:color w:val="4472C4"/>
      <w:spacing w:val="5"/>
    </w:rPr>
  </w:style>
  <w:style w:type="character" w:styleId="afffe">
    <w:name w:val="Book Title"/>
    <w:qFormat/>
    <w:rPr>
      <w:b/>
      <w:bCs/>
      <w:i/>
      <w:iCs/>
      <w:spacing w:val="5"/>
    </w:rPr>
  </w:style>
  <w:style w:type="character" w:customStyle="1" w:styleId="fontstyle01">
    <w:name w:val="fontstyle01"/>
    <w:qFormat/>
    <w:rPr>
      <w:rFonts w:ascii="ArialMT;Times New Roman" w:hAnsi="ArialMT;Times New Roman" w:cs="ArialMT;Times New Roman"/>
      <w:b w:val="0"/>
      <w:bCs w:val="0"/>
      <w:i w:val="0"/>
      <w:iCs w:val="0"/>
      <w:color w:val="000000"/>
      <w:sz w:val="30"/>
      <w:szCs w:val="30"/>
    </w:rPr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6z0">
    <w:name w:val="WW8Num6z0"/>
    <w:qFormat/>
    <w:rPr>
      <w:rFonts w:ascii="Symbol" w:hAnsi="Symbol" w:cs="Symbol"/>
      <w:sz w:val="26"/>
      <w:szCs w:val="26"/>
    </w:rPr>
  </w:style>
  <w:style w:type="character" w:customStyle="1" w:styleId="WW8Num13z0">
    <w:name w:val="WW8Num13z0"/>
    <w:qFormat/>
    <w:rPr>
      <w:rFonts w:ascii="Symbol" w:eastAsia="Calibri" w:hAnsi="Symbol" w:cs="Symbol"/>
      <w:sz w:val="20"/>
      <w:szCs w:val="20"/>
    </w:rPr>
  </w:style>
  <w:style w:type="character" w:customStyle="1" w:styleId="WW8Num14z4">
    <w:name w:val="WW8Num14z4"/>
    <w:qFormat/>
  </w:style>
  <w:style w:type="character" w:customStyle="1" w:styleId="WW8Num15z0">
    <w:name w:val="WW8Num15z0"/>
    <w:qFormat/>
    <w:rPr>
      <w:rFonts w:ascii="Times New Roman" w:hAnsi="Times New Roman" w:cs="Times New Roman"/>
      <w:bCs/>
      <w:sz w:val="20"/>
      <w:szCs w:val="20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7z0">
    <w:name w:val="WW8Num17z0"/>
    <w:qFormat/>
    <w:rPr>
      <w:rFonts w:ascii="Times New Roman" w:hAnsi="Times New Roman" w:cs="Times New Roman"/>
      <w:b/>
      <w:bCs w:val="0"/>
      <w:i/>
      <w:iCs w:val="0"/>
      <w:sz w:val="26"/>
      <w:szCs w:val="26"/>
      <w:lang w:val="en-US"/>
    </w:rPr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Symbol" w:hAnsi="Symbol" w:cs="Symbol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2">
    <w:name w:val="WW8Num21z2"/>
    <w:qFormat/>
  </w:style>
  <w:style w:type="character" w:customStyle="1" w:styleId="WW8Num21z4">
    <w:name w:val="WW8Num21z4"/>
    <w:qFormat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  <w:rPr>
      <w:rFonts w:ascii="Symbol" w:hAnsi="Symbol" w:cs="Symbol"/>
    </w:rPr>
  </w:style>
  <w:style w:type="character" w:customStyle="1" w:styleId="WW8Num25z1">
    <w:name w:val="WW8Num25z1"/>
    <w:qFormat/>
    <w:rPr>
      <w:rFonts w:ascii="Courier New" w:hAnsi="Courier New" w:cs="Courier New"/>
    </w:rPr>
  </w:style>
  <w:style w:type="character" w:customStyle="1" w:styleId="WW8Num25z2">
    <w:name w:val="WW8Num25z2"/>
    <w:qFormat/>
    <w:rPr>
      <w:rFonts w:ascii="Wingdings" w:hAnsi="Wingdings" w:cs="Wingdings"/>
    </w:rPr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2d">
    <w:name w:val="Основной шрифт абзаца2"/>
    <w:qFormat/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3">
    <w:name w:val="WW8Num14z3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1">
    <w:name w:val="WW8Num15z1"/>
    <w:qFormat/>
  </w:style>
  <w:style w:type="character" w:customStyle="1" w:styleId="WW8Num21z3">
    <w:name w:val="WW8Num21z3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Times New Roman" w:hAnsi="Times New Roman" w:cs="Times New Roman"/>
      <w:sz w:val="26"/>
      <w:szCs w:val="26"/>
    </w:rPr>
  </w:style>
  <w:style w:type="character" w:customStyle="1" w:styleId="WW8Num31z1">
    <w:name w:val="WW8Num31z1"/>
    <w:qFormat/>
  </w:style>
  <w:style w:type="character" w:customStyle="1" w:styleId="1f2">
    <w:name w:val="Основной шрифт абзаца1"/>
    <w:qFormat/>
  </w:style>
  <w:style w:type="character" w:customStyle="1" w:styleId="63">
    <w:name w:val="Знак Знак6"/>
    <w:qFormat/>
    <w:rPr>
      <w:rFonts w:ascii="Times New Roman" w:hAnsi="Times New Roman" w:cs="Times New Roman"/>
      <w:sz w:val="28"/>
      <w:szCs w:val="28"/>
    </w:rPr>
  </w:style>
  <w:style w:type="character" w:customStyle="1" w:styleId="52">
    <w:name w:val="Знак Знак5"/>
    <w:qFormat/>
    <w:rPr>
      <w:rFonts w:ascii="Times New Roman" w:eastAsia="Times New Roman" w:hAnsi="Times New Roman" w:cs="Times New Roman"/>
    </w:rPr>
  </w:style>
  <w:style w:type="character" w:customStyle="1" w:styleId="33">
    <w:name w:val="Знак Знак3"/>
    <w:qFormat/>
    <w:rPr>
      <w:rFonts w:ascii="Tahoma" w:hAnsi="Tahoma" w:cs="Tahoma"/>
      <w:sz w:val="16"/>
      <w:szCs w:val="16"/>
    </w:rPr>
  </w:style>
  <w:style w:type="character" w:customStyle="1" w:styleId="72">
    <w:name w:val="Знак Знак7"/>
    <w:qFormat/>
    <w:rPr>
      <w:rFonts w:ascii="Arial" w:eastAsia="Times New Roman" w:hAnsi="Arial" w:cs="Arial"/>
      <w:sz w:val="22"/>
      <w:szCs w:val="22"/>
    </w:rPr>
  </w:style>
  <w:style w:type="character" w:customStyle="1" w:styleId="100">
    <w:name w:val="Знак Знак10"/>
    <w:qFormat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112">
    <w:name w:val="Знак Знак11"/>
    <w:qFormat/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92">
    <w:name w:val="Знак Знак9"/>
    <w:qFormat/>
    <w:rPr>
      <w:rFonts w:ascii="Cambria" w:eastAsia="Times New Roman" w:hAnsi="Cambria" w:cs="Times New Roman"/>
      <w:b/>
      <w:bCs/>
      <w:i/>
      <w:iCs/>
      <w:color w:val="4F81BD"/>
      <w:sz w:val="28"/>
      <w:szCs w:val="28"/>
    </w:rPr>
  </w:style>
  <w:style w:type="character" w:customStyle="1" w:styleId="82">
    <w:name w:val="Знак Знак8"/>
    <w:qFormat/>
    <w:rPr>
      <w:rFonts w:ascii="Cambria" w:eastAsia="Times New Roman" w:hAnsi="Cambria" w:cs="Times New Roman"/>
      <w:color w:val="243F60"/>
      <w:sz w:val="28"/>
      <w:szCs w:val="28"/>
    </w:rPr>
  </w:style>
  <w:style w:type="character" w:customStyle="1" w:styleId="symbol">
    <w:name w:val="symbol"/>
    <w:basedOn w:val="1f2"/>
    <w:qFormat/>
  </w:style>
  <w:style w:type="character" w:customStyle="1" w:styleId="defin">
    <w:name w:val="defin"/>
    <w:basedOn w:val="1f2"/>
    <w:qFormat/>
  </w:style>
  <w:style w:type="character" w:customStyle="1" w:styleId="power">
    <w:name w:val="power"/>
    <w:basedOn w:val="1f2"/>
    <w:qFormat/>
  </w:style>
  <w:style w:type="character" w:customStyle="1" w:styleId="index">
    <w:name w:val="index"/>
    <w:basedOn w:val="1f2"/>
    <w:qFormat/>
  </w:style>
  <w:style w:type="character" w:customStyle="1" w:styleId="var">
    <w:name w:val="var"/>
    <w:basedOn w:val="1f2"/>
    <w:qFormat/>
  </w:style>
  <w:style w:type="character" w:customStyle="1" w:styleId="scale">
    <w:name w:val="scale"/>
    <w:basedOn w:val="1f2"/>
    <w:qFormat/>
  </w:style>
  <w:style w:type="character" w:customStyle="1" w:styleId="icmmi10">
    <w:name w:val="icmmi10"/>
    <w:basedOn w:val="1f2"/>
    <w:qFormat/>
  </w:style>
  <w:style w:type="character" w:customStyle="1" w:styleId="icmr10">
    <w:name w:val="icmr10"/>
    <w:basedOn w:val="1f2"/>
    <w:qFormat/>
  </w:style>
  <w:style w:type="character" w:customStyle="1" w:styleId="icmsy10">
    <w:name w:val="icmsy10"/>
    <w:basedOn w:val="1f2"/>
    <w:qFormat/>
  </w:style>
  <w:style w:type="character" w:customStyle="1" w:styleId="FontStyle25">
    <w:name w:val="Font Style25"/>
    <w:qFormat/>
    <w:rPr>
      <w:rFonts w:ascii="Times New Roman" w:hAnsi="Times New Roman" w:cs="Times New Roman"/>
      <w:sz w:val="22"/>
      <w:szCs w:val="22"/>
    </w:rPr>
  </w:style>
  <w:style w:type="character" w:customStyle="1" w:styleId="-">
    <w:name w:val="Èíòåðíåò-ññûëêà"/>
    <w:qFormat/>
    <w:rPr>
      <w:color w:val="0000FF"/>
      <w:u w:val="single"/>
    </w:rPr>
  </w:style>
  <w:style w:type="character" w:customStyle="1" w:styleId="1f3">
    <w:name w:val="Заголовок Знак1"/>
    <w:qFormat/>
    <w:rPr>
      <w:rFonts w:ascii="Calibri Light" w:eastAsia="Times New Roman" w:hAnsi="Calibri Light" w:cs="Times New Roman"/>
      <w:spacing w:val="-10"/>
      <w:sz w:val="56"/>
      <w:szCs w:val="56"/>
    </w:rPr>
  </w:style>
  <w:style w:type="character" w:customStyle="1" w:styleId="s19">
    <w:name w:val="s19"/>
    <w:basedOn w:val="1f2"/>
    <w:qFormat/>
  </w:style>
  <w:style w:type="character" w:customStyle="1" w:styleId="FontStyle48">
    <w:name w:val="Font Style48"/>
    <w:qFormat/>
    <w:rPr>
      <w:rFonts w:ascii="Arial Narrow" w:hAnsi="Arial Narrow" w:cs="Arial Narrow"/>
      <w:sz w:val="18"/>
      <w:szCs w:val="18"/>
    </w:rPr>
  </w:style>
  <w:style w:type="character" w:customStyle="1" w:styleId="1f4">
    <w:name w:val="Подзаголовок Знак1"/>
    <w:qFormat/>
    <w:rPr>
      <w:rFonts w:ascii="Calibri" w:eastAsia="Times New Roman" w:hAnsi="Calibri" w:cs="Times New Roman"/>
      <w:color w:val="5A5A5A"/>
      <w:spacing w:val="15"/>
      <w:sz w:val="22"/>
      <w:szCs w:val="22"/>
    </w:rPr>
  </w:style>
  <w:style w:type="character" w:customStyle="1" w:styleId="page-link">
    <w:name w:val="page-link"/>
    <w:basedOn w:val="a0"/>
    <w:qFormat/>
  </w:style>
  <w:style w:type="character" w:customStyle="1" w:styleId="spellingerror">
    <w:name w:val="spellingerror"/>
    <w:basedOn w:val="a0"/>
    <w:qFormat/>
  </w:style>
  <w:style w:type="character" w:customStyle="1" w:styleId="normaltextrun">
    <w:name w:val="normaltextrun"/>
    <w:basedOn w:val="a0"/>
    <w:qFormat/>
  </w:style>
  <w:style w:type="character" w:customStyle="1" w:styleId="eop">
    <w:name w:val="eop"/>
    <w:basedOn w:val="a0"/>
    <w:qFormat/>
  </w:style>
  <w:style w:type="character" w:customStyle="1" w:styleId="organictextcontentspan">
    <w:name w:val="organictextcontentspan"/>
    <w:basedOn w:val="a0"/>
    <w:qFormat/>
  </w:style>
  <w:style w:type="character" w:customStyle="1" w:styleId="extendedtext-short">
    <w:name w:val="extendedtext-short"/>
    <w:basedOn w:val="a0"/>
    <w:qFormat/>
  </w:style>
  <w:style w:type="character" w:customStyle="1" w:styleId="affff">
    <w:name w:val="Основной текст + Курсив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spacing w:val="0"/>
      <w:sz w:val="38"/>
      <w:szCs w:val="38"/>
      <w:u w:val="none"/>
    </w:rPr>
  </w:style>
  <w:style w:type="character" w:customStyle="1" w:styleId="73">
    <w:name w:val="Основной текст7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spacing w:val="0"/>
      <w:sz w:val="38"/>
      <w:szCs w:val="38"/>
      <w:u w:val="none"/>
    </w:rPr>
  </w:style>
  <w:style w:type="character" w:customStyle="1" w:styleId="FontStyle12">
    <w:name w:val="Font Style12"/>
    <w:qFormat/>
    <w:rPr>
      <w:rFonts w:ascii="Times New Roman" w:hAnsi="Times New Roman" w:cs="Times New Roman"/>
      <w:sz w:val="22"/>
      <w:szCs w:val="22"/>
    </w:rPr>
  </w:style>
  <w:style w:type="character" w:customStyle="1" w:styleId="bold-text">
    <w:name w:val="bold-text"/>
    <w:qFormat/>
  </w:style>
  <w:style w:type="character" w:customStyle="1" w:styleId="2e">
    <w:name w:val="Основной текст (2) + Курсив"/>
    <w:qFormat/>
    <w:rPr>
      <w:rFonts w:ascii="Century Schoolbook" w:eastAsia="Times New Roman" w:hAnsi="Century Schoolbook" w:cs="Century Schoolbook"/>
      <w:i/>
      <w:iCs/>
      <w:color w:val="231F20"/>
      <w:spacing w:val="0"/>
      <w:position w:val="0"/>
      <w:sz w:val="21"/>
      <w:szCs w:val="21"/>
      <w:u w:val="none"/>
      <w:vertAlign w:val="baseline"/>
      <w:lang w:val="en-US"/>
    </w:rPr>
  </w:style>
  <w:style w:type="character" w:styleId="affff0">
    <w:name w:val="endnote reference"/>
    <w:rPr>
      <w:vertAlign w:val="superscript"/>
    </w:rPr>
  </w:style>
  <w:style w:type="paragraph" w:customStyle="1" w:styleId="Heading">
    <w:name w:val="Heading"/>
    <w:basedOn w:val="a"/>
    <w:next w:val="a"/>
    <w:qFormat/>
    <w:pPr>
      <w:spacing w:after="120"/>
      <w:ind w:firstLine="709"/>
      <w:outlineLvl w:val="0"/>
    </w:pPr>
    <w:rPr>
      <w:rFonts w:ascii="Times New Roman" w:hAnsi="Times New Roman"/>
      <w:sz w:val="24"/>
      <w:szCs w:val="24"/>
    </w:rPr>
  </w:style>
  <w:style w:type="paragraph" w:styleId="affff1">
    <w:name w:val="Body Text"/>
    <w:basedOn w:val="a"/>
    <w:pPr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fff2">
    <w:name w:val="List"/>
    <w:basedOn w:val="a"/>
    <w:pPr>
      <w:ind w:left="283" w:hanging="283"/>
      <w:contextualSpacing/>
    </w:pPr>
  </w:style>
  <w:style w:type="paragraph" w:styleId="affff3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0">
    <w:name w:val="Index"/>
    <w:basedOn w:val="a"/>
    <w:qFormat/>
    <w:pPr>
      <w:suppressLineNumbers/>
    </w:pPr>
  </w:style>
  <w:style w:type="paragraph" w:styleId="2f">
    <w:name w:val="Body Text 2"/>
    <w:basedOn w:val="a"/>
    <w:qFormat/>
    <w:pPr>
      <w:spacing w:after="0" w:line="240" w:lineRule="auto"/>
      <w:ind w:right="-57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a">
    <w:name w:val="footer"/>
    <w:basedOn w:val="a"/>
    <w:link w:val="12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affff4">
    <w:name w:val="Обычный (Интернет)"/>
    <w:basedOn w:val="a"/>
    <w:qFormat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fff5">
    <w:name w:val="footnote text"/>
    <w:basedOn w:val="a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2f0">
    <w:name w:val="List 2"/>
    <w:basedOn w:val="a"/>
    <w:qFormat/>
    <w:pPr>
      <w:spacing w:before="120" w:after="120" w:line="240" w:lineRule="auto"/>
      <w:ind w:left="720" w:hanging="360"/>
      <w:jc w:val="both"/>
    </w:pPr>
    <w:rPr>
      <w:rFonts w:ascii="Arial" w:eastAsia="Batang;바탕" w:hAnsi="Arial" w:cs="Arial"/>
      <w:sz w:val="20"/>
      <w:szCs w:val="24"/>
      <w:lang w:eastAsia="ko-KR"/>
    </w:rPr>
  </w:style>
  <w:style w:type="paragraph" w:styleId="1f5">
    <w:name w:val="toc 1"/>
    <w:basedOn w:val="a"/>
    <w:next w:val="a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f1">
    <w:name w:val="toc 2"/>
    <w:basedOn w:val="a"/>
    <w:next w:val="a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4">
    <w:name w:val="toc 3"/>
    <w:basedOn w:val="a"/>
    <w:next w:val="a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paragraph" w:styleId="affff6">
    <w:name w:val="Balloon Text"/>
    <w:basedOn w:val="a"/>
    <w:qFormat/>
    <w:pPr>
      <w:spacing w:after="0" w:line="240" w:lineRule="auto"/>
    </w:pPr>
    <w:rPr>
      <w:rFonts w:ascii="Segoe UI" w:hAnsi="Segoe UI" w:cs="Segoe UI"/>
      <w:sz w:val="18"/>
      <w:szCs w:val="18"/>
      <w:lang w:val="en-US"/>
    </w:rPr>
  </w:style>
  <w:style w:type="paragraph" w:customStyle="1" w:styleId="ConsPlusNormal">
    <w:name w:val="ConsPlusNormal"/>
    <w:qFormat/>
    <w:pPr>
      <w:widowControl w:val="0"/>
    </w:pPr>
    <w:rPr>
      <w:rFonts w:ascii="Arial" w:eastAsia="Times New Roman" w:hAnsi="Arial" w:cs="Arial"/>
      <w:sz w:val="20"/>
      <w:szCs w:val="20"/>
      <w:lang w:val="ru-RU" w:bidi="ar-SA"/>
    </w:rPr>
  </w:style>
  <w:style w:type="paragraph" w:styleId="a9">
    <w:name w:val="header"/>
    <w:basedOn w:val="a"/>
    <w:link w:val="1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fff7">
    <w:name w:val="annotation text"/>
    <w:basedOn w:val="a"/>
    <w:link w:val="2f2"/>
    <w:qFormat/>
    <w:pPr>
      <w:spacing w:after="0" w:line="240" w:lineRule="auto"/>
    </w:pPr>
    <w:rPr>
      <w:sz w:val="20"/>
      <w:szCs w:val="20"/>
      <w:lang w:val="en-US"/>
    </w:rPr>
  </w:style>
  <w:style w:type="paragraph" w:styleId="affff8">
    <w:name w:val="annotation subject"/>
    <w:basedOn w:val="affff7"/>
    <w:next w:val="affff7"/>
    <w:qFormat/>
    <w:rPr>
      <w:rFonts w:ascii="Times New Roman" w:hAnsi="Times New Roman"/>
      <w:b/>
      <w:bCs/>
    </w:rPr>
  </w:style>
  <w:style w:type="paragraph" w:styleId="2f3">
    <w:name w:val="Body Text Indent 2"/>
    <w:basedOn w:val="a"/>
    <w:qFormat/>
    <w:pPr>
      <w:spacing w:after="120" w:line="480" w:lineRule="auto"/>
      <w:ind w:left="283"/>
    </w:pPr>
    <w:rPr>
      <w:rFonts w:ascii="Times New Roman" w:hAnsi="Times New Roman"/>
      <w:sz w:val="24"/>
      <w:szCs w:val="24"/>
      <w:lang w:val="en-US"/>
    </w:rPr>
  </w:style>
  <w:style w:type="paragraph" w:customStyle="1" w:styleId="affff9">
    <w:name w:val="Внимание"/>
    <w:basedOn w:val="a"/>
    <w:next w:val="a"/>
    <w:qFormat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a">
    <w:name w:val="Внимание: криминал!!"/>
    <w:basedOn w:val="affff9"/>
    <w:next w:val="a"/>
    <w:qFormat/>
  </w:style>
  <w:style w:type="paragraph" w:customStyle="1" w:styleId="affffb">
    <w:name w:val="Внимание: недобросовестность!"/>
    <w:basedOn w:val="affff9"/>
    <w:next w:val="a"/>
    <w:qFormat/>
  </w:style>
  <w:style w:type="paragraph" w:customStyle="1" w:styleId="affffc">
    <w:name w:val="Дочерний элемент списка"/>
    <w:basedOn w:val="a"/>
    <w:next w:val="a"/>
    <w:qFormat/>
    <w:pPr>
      <w:widowControl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ffd">
    <w:name w:val="Основное меню (преемственное)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f6">
    <w:name w:val="Заголовок1"/>
    <w:basedOn w:val="affffd"/>
    <w:next w:val="a"/>
    <w:qFormat/>
    <w:rPr>
      <w:b/>
      <w:bCs/>
      <w:color w:val="0058A9"/>
      <w:shd w:val="clear" w:color="auto" w:fill="ECE9D8"/>
    </w:rPr>
  </w:style>
  <w:style w:type="paragraph" w:customStyle="1" w:styleId="affffe">
    <w:name w:val="Заголовок группы контролов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fff">
    <w:name w:val="Заголовок для информации об изменениях"/>
    <w:basedOn w:val="1"/>
    <w:next w:val="a"/>
    <w:qFormat/>
    <w:pPr>
      <w:keepLines/>
      <w:numPr>
        <w:numId w:val="0"/>
      </w:numPr>
      <w:spacing w:before="0" w:after="240" w:line="360" w:lineRule="auto"/>
      <w:jc w:val="center"/>
      <w:outlineLvl w:val="9"/>
    </w:pPr>
    <w:rPr>
      <w:rFonts w:ascii="Times New Roman" w:hAnsi="Times New Roman" w:cs="Times New Roman"/>
      <w:b w:val="0"/>
      <w:bCs w:val="0"/>
      <w:sz w:val="18"/>
      <w:szCs w:val="18"/>
      <w:shd w:val="clear" w:color="auto" w:fill="FFFFFF"/>
    </w:rPr>
  </w:style>
  <w:style w:type="paragraph" w:customStyle="1" w:styleId="afffff0">
    <w:name w:val="Заголовок распахивающейся части диалога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paragraph" w:customStyle="1" w:styleId="afffff1">
    <w:name w:val="Заголовок статьи"/>
    <w:basedOn w:val="a"/>
    <w:next w:val="a"/>
    <w:qFormat/>
    <w:pPr>
      <w:widowControl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paragraph" w:customStyle="1" w:styleId="afffff2">
    <w:name w:val="Заголовок ЭР (левое окно)"/>
    <w:basedOn w:val="a"/>
    <w:next w:val="a"/>
    <w:qFormat/>
    <w:pPr>
      <w:widowControl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fff3">
    <w:name w:val="Заголовок ЭР (правое окно)"/>
    <w:basedOn w:val="afffff2"/>
    <w:next w:val="a"/>
    <w:qFormat/>
    <w:pPr>
      <w:spacing w:after="0"/>
      <w:jc w:val="left"/>
    </w:pPr>
  </w:style>
  <w:style w:type="paragraph" w:customStyle="1" w:styleId="afffff4">
    <w:name w:val="Интерактивный заголовок"/>
    <w:basedOn w:val="1f6"/>
    <w:next w:val="a"/>
    <w:qFormat/>
    <w:rPr>
      <w:u w:val="single"/>
    </w:rPr>
  </w:style>
  <w:style w:type="paragraph" w:customStyle="1" w:styleId="afffff5">
    <w:name w:val="Текст информации об изменениях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fff6">
    <w:name w:val="Информация об изменениях"/>
    <w:basedOn w:val="afffff5"/>
    <w:next w:val="a"/>
    <w:qFormat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f7">
    <w:name w:val="Текст (справка)"/>
    <w:basedOn w:val="a"/>
    <w:next w:val="a"/>
    <w:qFormat/>
    <w:pPr>
      <w:widowControl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fff8">
    <w:name w:val="Комментарий"/>
    <w:basedOn w:val="afffff7"/>
    <w:next w:val="a"/>
    <w:qFormat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f9">
    <w:name w:val="Информация об изменениях документа"/>
    <w:basedOn w:val="afffff8"/>
    <w:next w:val="a"/>
    <w:qFormat/>
    <w:rPr>
      <w:i/>
      <w:iCs/>
    </w:rPr>
  </w:style>
  <w:style w:type="paragraph" w:customStyle="1" w:styleId="afffffa">
    <w:name w:val="Текст (лев. подпись)"/>
    <w:basedOn w:val="a"/>
    <w:next w:val="a"/>
    <w:qFormat/>
    <w:pPr>
      <w:widowControl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fb">
    <w:name w:val="Колонтитул (левый)"/>
    <w:basedOn w:val="afffffa"/>
    <w:next w:val="a"/>
    <w:qFormat/>
    <w:rPr>
      <w:sz w:val="14"/>
      <w:szCs w:val="14"/>
    </w:rPr>
  </w:style>
  <w:style w:type="paragraph" w:customStyle="1" w:styleId="afffffc">
    <w:name w:val="Текст (прав. подпись)"/>
    <w:basedOn w:val="a"/>
    <w:next w:val="a"/>
    <w:qFormat/>
    <w:pPr>
      <w:widowControl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ffd">
    <w:name w:val="Колонтитул (правый)"/>
    <w:basedOn w:val="afffffc"/>
    <w:next w:val="a"/>
    <w:qFormat/>
    <w:rPr>
      <w:sz w:val="14"/>
      <w:szCs w:val="14"/>
    </w:rPr>
  </w:style>
  <w:style w:type="paragraph" w:customStyle="1" w:styleId="afffffe">
    <w:name w:val="Комментарий пользователя"/>
    <w:basedOn w:val="afffff8"/>
    <w:next w:val="a"/>
    <w:qFormat/>
    <w:pPr>
      <w:jc w:val="left"/>
    </w:pPr>
    <w:rPr>
      <w:shd w:val="clear" w:color="auto" w:fill="FFDFE0"/>
    </w:rPr>
  </w:style>
  <w:style w:type="paragraph" w:customStyle="1" w:styleId="affffff">
    <w:name w:val="Куда обратиться?"/>
    <w:basedOn w:val="affff9"/>
    <w:next w:val="a"/>
    <w:qFormat/>
  </w:style>
  <w:style w:type="paragraph" w:customStyle="1" w:styleId="affffff0">
    <w:name w:val="Моноширинный"/>
    <w:basedOn w:val="a"/>
    <w:next w:val="a"/>
    <w:qFormat/>
    <w:pPr>
      <w:widowControl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ff1">
    <w:name w:val="Напишите нам"/>
    <w:basedOn w:val="a"/>
    <w:next w:val="a"/>
    <w:qFormat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paragraph" w:customStyle="1" w:styleId="affffff2">
    <w:name w:val="Необходимые документы"/>
    <w:basedOn w:val="affff9"/>
    <w:next w:val="a"/>
    <w:qFormat/>
    <w:pPr>
      <w:ind w:firstLine="118"/>
    </w:pPr>
  </w:style>
  <w:style w:type="paragraph" w:customStyle="1" w:styleId="affffff3">
    <w:name w:val="Нормальный (таблица)"/>
    <w:basedOn w:val="a"/>
    <w:next w:val="a"/>
    <w:qFormat/>
    <w:pPr>
      <w:widowControl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fff4">
    <w:name w:val="Таблицы (моноширинный)"/>
    <w:basedOn w:val="a"/>
    <w:next w:val="a"/>
    <w:qFormat/>
    <w:pPr>
      <w:widowControl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ff5">
    <w:name w:val="Оглавление"/>
    <w:basedOn w:val="affffff4"/>
    <w:next w:val="a"/>
    <w:qFormat/>
    <w:pPr>
      <w:ind w:left="140"/>
    </w:pPr>
  </w:style>
  <w:style w:type="paragraph" w:customStyle="1" w:styleId="affffff6">
    <w:name w:val="Переменная часть"/>
    <w:basedOn w:val="affffd"/>
    <w:next w:val="a"/>
    <w:qFormat/>
    <w:rPr>
      <w:sz w:val="18"/>
      <w:szCs w:val="18"/>
    </w:rPr>
  </w:style>
  <w:style w:type="paragraph" w:customStyle="1" w:styleId="affffff7">
    <w:name w:val="Подвал для информации об изменениях"/>
    <w:basedOn w:val="1"/>
    <w:next w:val="a"/>
    <w:qFormat/>
    <w:pPr>
      <w:keepLines/>
      <w:numPr>
        <w:numId w:val="0"/>
      </w:numPr>
      <w:spacing w:before="480" w:after="240" w:line="360" w:lineRule="auto"/>
      <w:jc w:val="center"/>
      <w:outlineLvl w:val="9"/>
    </w:pPr>
    <w:rPr>
      <w:rFonts w:ascii="Times New Roman" w:hAnsi="Times New Roman" w:cs="Times New Roman"/>
      <w:b w:val="0"/>
      <w:bCs w:val="0"/>
      <w:sz w:val="18"/>
      <w:szCs w:val="18"/>
    </w:rPr>
  </w:style>
  <w:style w:type="paragraph" w:customStyle="1" w:styleId="affffff8">
    <w:name w:val="Подзаголовок для информации об изменениях"/>
    <w:basedOn w:val="afffff5"/>
    <w:next w:val="a"/>
    <w:qFormat/>
    <w:rPr>
      <w:b/>
      <w:bCs/>
    </w:rPr>
  </w:style>
  <w:style w:type="paragraph" w:customStyle="1" w:styleId="affffff9">
    <w:name w:val="Подчёркнуный текст"/>
    <w:basedOn w:val="a"/>
    <w:next w:val="a"/>
    <w:qFormat/>
    <w:pPr>
      <w:widowControl w:val="0"/>
      <w:pBdr>
        <w:bottom w:val="single" w:sz="4" w:space="0" w:color="000000"/>
      </w:pBdr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ffa">
    <w:name w:val="Постоянная часть"/>
    <w:basedOn w:val="affffd"/>
    <w:next w:val="a"/>
    <w:qFormat/>
    <w:rPr>
      <w:sz w:val="20"/>
      <w:szCs w:val="20"/>
    </w:rPr>
  </w:style>
  <w:style w:type="paragraph" w:customStyle="1" w:styleId="affffffb">
    <w:name w:val="Прижатый влево"/>
    <w:basedOn w:val="a"/>
    <w:next w:val="a"/>
    <w:qFormat/>
    <w:pPr>
      <w:widowControl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ffc">
    <w:name w:val="Пример."/>
    <w:basedOn w:val="affff9"/>
    <w:next w:val="a"/>
    <w:qFormat/>
  </w:style>
  <w:style w:type="paragraph" w:customStyle="1" w:styleId="affffffd">
    <w:name w:val="Примечание."/>
    <w:basedOn w:val="affff9"/>
    <w:next w:val="a"/>
    <w:qFormat/>
  </w:style>
  <w:style w:type="paragraph" w:customStyle="1" w:styleId="affffffe">
    <w:name w:val="Словарная статья"/>
    <w:basedOn w:val="a"/>
    <w:next w:val="a"/>
    <w:qFormat/>
    <w:pPr>
      <w:widowControl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paragraph" w:customStyle="1" w:styleId="afffffff">
    <w:name w:val="Ссылка на официальную публикацию"/>
    <w:basedOn w:val="a"/>
    <w:next w:val="a"/>
    <w:qFormat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fff0">
    <w:name w:val="Текст в таблице"/>
    <w:basedOn w:val="affffff3"/>
    <w:next w:val="a"/>
    <w:qFormat/>
    <w:pPr>
      <w:ind w:firstLine="500"/>
    </w:pPr>
  </w:style>
  <w:style w:type="paragraph" w:customStyle="1" w:styleId="afffffff1">
    <w:name w:val="Текст ЭР (см. также)"/>
    <w:basedOn w:val="a"/>
    <w:next w:val="a"/>
    <w:qFormat/>
    <w:pPr>
      <w:widowControl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ff2">
    <w:name w:val="Технический комментарий"/>
    <w:basedOn w:val="a"/>
    <w:next w:val="a"/>
    <w:qFormat/>
    <w:pPr>
      <w:widowControl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paragraph" w:customStyle="1" w:styleId="afffffff3">
    <w:name w:val="Формула"/>
    <w:basedOn w:val="a"/>
    <w:next w:val="a"/>
    <w:qFormat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ff4">
    <w:name w:val="Центрированный (таблица)"/>
    <w:basedOn w:val="affffff3"/>
    <w:next w:val="a"/>
    <w:qFormat/>
    <w:pPr>
      <w:jc w:val="center"/>
    </w:pPr>
  </w:style>
  <w:style w:type="paragraph" w:customStyle="1" w:styleId="-0">
    <w:name w:val="ЭР-содержание (правое окно)"/>
    <w:basedOn w:val="a"/>
    <w:next w:val="a"/>
    <w:qFormat/>
    <w:pPr>
      <w:widowControl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qFormat/>
    <w:rPr>
      <w:rFonts w:eastAsia="Times New Roman" w:cs="Times New Roman"/>
      <w:color w:val="000000"/>
      <w:lang w:val="ru-RU" w:bidi="ar-SA"/>
    </w:rPr>
  </w:style>
  <w:style w:type="paragraph" w:styleId="43">
    <w:name w:val="toc 4"/>
    <w:basedOn w:val="a"/>
    <w:next w:val="a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3">
    <w:name w:val="toc 5"/>
    <w:basedOn w:val="a"/>
    <w:next w:val="a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4">
    <w:name w:val="toc 6"/>
    <w:basedOn w:val="a"/>
    <w:next w:val="a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4">
    <w:name w:val="toc 7"/>
    <w:basedOn w:val="a"/>
    <w:next w:val="a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3">
    <w:name w:val="toc 8"/>
    <w:basedOn w:val="a"/>
    <w:next w:val="a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3">
    <w:name w:val="toc 9"/>
    <w:basedOn w:val="a"/>
    <w:next w:val="a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ac">
    <w:name w:val="endnote text"/>
    <w:basedOn w:val="a"/>
    <w:link w:val="13"/>
    <w:pPr>
      <w:spacing w:after="0" w:line="240" w:lineRule="auto"/>
    </w:pPr>
    <w:rPr>
      <w:sz w:val="20"/>
      <w:szCs w:val="20"/>
      <w:lang w:val="en-US"/>
    </w:rPr>
  </w:style>
  <w:style w:type="paragraph" w:customStyle="1" w:styleId="TableParagraph">
    <w:name w:val="Table Paragraph"/>
    <w:basedOn w:val="a"/>
    <w:qFormat/>
    <w:pPr>
      <w:widowControl w:val="0"/>
      <w:spacing w:after="0" w:line="240" w:lineRule="auto"/>
      <w:ind w:left="9"/>
    </w:pPr>
    <w:rPr>
      <w:rFonts w:ascii="Times New Roman" w:hAnsi="Times New Roman"/>
    </w:rPr>
  </w:style>
  <w:style w:type="paragraph" w:styleId="a7">
    <w:name w:val="Subtitle"/>
    <w:basedOn w:val="a"/>
    <w:next w:val="a"/>
    <w:link w:val="20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customStyle="1" w:styleId="120">
    <w:name w:val="таблСлева12"/>
    <w:basedOn w:val="a"/>
    <w:qFormat/>
    <w:pPr>
      <w:spacing w:after="0" w:line="240" w:lineRule="auto"/>
    </w:pPr>
    <w:rPr>
      <w:rFonts w:ascii="Times New Roman" w:hAnsi="Times New Roman"/>
      <w:iCs/>
      <w:sz w:val="24"/>
      <w:szCs w:val="28"/>
    </w:rPr>
  </w:style>
  <w:style w:type="paragraph" w:styleId="afffffff5">
    <w:name w:val="Revision"/>
    <w:qFormat/>
    <w:rPr>
      <w:rFonts w:ascii="Calibri" w:eastAsia="Times New Roman" w:hAnsi="Calibri" w:cs="Times New Roman"/>
      <w:sz w:val="22"/>
      <w:szCs w:val="22"/>
      <w:lang w:val="ru-RU" w:bidi="ar-SA"/>
    </w:rPr>
  </w:style>
  <w:style w:type="paragraph" w:styleId="HTML0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normalmrcssattr">
    <w:name w:val="consplusnormal_mr_css_attr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0">
    <w:name w:val="consplusnormal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2f4">
    <w:name w:val="Заголовок №2"/>
    <w:basedOn w:val="a"/>
    <w:qFormat/>
    <w:pPr>
      <w:widowControl w:val="0"/>
      <w:shd w:val="clear" w:color="auto" w:fill="FFFFFF"/>
      <w:spacing w:after="280" w:line="274" w:lineRule="exact"/>
      <w:ind w:hanging="1560"/>
      <w:outlineLvl w:val="1"/>
    </w:pPr>
    <w:rPr>
      <w:rFonts w:ascii="Times New Roman" w:hAnsi="Times New Roman"/>
      <w:b/>
      <w:bCs/>
    </w:rPr>
  </w:style>
  <w:style w:type="paragraph" w:customStyle="1" w:styleId="s16">
    <w:name w:val="s_16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afffffff6">
    <w:name w:val="Body Text Indent"/>
    <w:basedOn w:val="a"/>
    <w:pPr>
      <w:spacing w:after="120"/>
      <w:ind w:left="283"/>
    </w:pPr>
    <w:rPr>
      <w:lang w:val="en-US"/>
    </w:rPr>
  </w:style>
  <w:style w:type="paragraph" w:customStyle="1" w:styleId="aligncenter">
    <w:name w:val="align_center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titlepage">
    <w:name w:val="title_page"/>
    <w:basedOn w:val="a"/>
    <w:qFormat/>
    <w:pPr>
      <w:spacing w:after="0" w:line="256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leftnointend">
    <w:name w:val="left_no_intend"/>
    <w:basedOn w:val="a"/>
    <w:qFormat/>
    <w:pPr>
      <w:spacing w:after="0" w:line="256" w:lineRule="auto"/>
    </w:pPr>
    <w:rPr>
      <w:rFonts w:ascii="Times New Roman" w:hAnsi="Times New Roman"/>
      <w:sz w:val="24"/>
      <w:szCs w:val="24"/>
    </w:rPr>
  </w:style>
  <w:style w:type="paragraph" w:customStyle="1" w:styleId="htmlparagraph">
    <w:name w:val="html_paragraph"/>
    <w:basedOn w:val="a"/>
    <w:qFormat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htmllist">
    <w:name w:val="html_list"/>
    <w:basedOn w:val="a"/>
    <w:qFormat/>
    <w:pPr>
      <w:spacing w:after="0" w:line="240" w:lineRule="auto"/>
      <w:ind w:left="360" w:hanging="360"/>
      <w:jc w:val="both"/>
    </w:pPr>
    <w:rPr>
      <w:rFonts w:ascii="Times New Roman" w:hAnsi="Times New Roman"/>
      <w:sz w:val="24"/>
      <w:szCs w:val="24"/>
    </w:rPr>
  </w:style>
  <w:style w:type="paragraph" w:customStyle="1" w:styleId="ConsPlusCell">
    <w:name w:val="ConsPlusCell"/>
    <w:qFormat/>
    <w:pPr>
      <w:widowControl w:val="0"/>
    </w:pPr>
    <w:rPr>
      <w:rFonts w:ascii="Courier New" w:eastAsia="Times New Roman" w:hAnsi="Courier New" w:cs="Courier New"/>
      <w:sz w:val="20"/>
      <w:szCs w:val="20"/>
      <w:lang w:val="ru-RU" w:bidi="ar-SA"/>
    </w:rPr>
  </w:style>
  <w:style w:type="paragraph" w:customStyle="1" w:styleId="1f7">
    <w:name w:val="Обычный1"/>
    <w:qFormat/>
    <w:pPr>
      <w:spacing w:after="200" w:line="276" w:lineRule="auto"/>
    </w:pPr>
    <w:rPr>
      <w:rFonts w:ascii="Calibri" w:eastAsia="Calibri" w:hAnsi="Calibri" w:cs="Calibri"/>
      <w:sz w:val="22"/>
      <w:szCs w:val="22"/>
      <w:lang w:val="ru-RU" w:bidi="ar-SA"/>
    </w:rPr>
  </w:style>
  <w:style w:type="paragraph" w:customStyle="1" w:styleId="1f8">
    <w:name w:val="Абзац списка1"/>
    <w:basedOn w:val="a"/>
    <w:qFormat/>
    <w:pPr>
      <w:ind w:left="720"/>
    </w:pPr>
  </w:style>
  <w:style w:type="paragraph" w:customStyle="1" w:styleId="Style20">
    <w:name w:val="Style20"/>
    <w:basedOn w:val="a"/>
    <w:qFormat/>
    <w:pPr>
      <w:widowControl w:val="0"/>
      <w:spacing w:after="0" w:line="341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51">
    <w:name w:val="Style51"/>
    <w:basedOn w:val="a"/>
    <w:qFormat/>
    <w:pPr>
      <w:widowControl w:val="0"/>
      <w:spacing w:after="0" w:line="264" w:lineRule="exact"/>
    </w:pPr>
    <w:rPr>
      <w:rFonts w:ascii="Arial" w:hAnsi="Arial" w:cs="Arial"/>
      <w:sz w:val="24"/>
      <w:szCs w:val="24"/>
    </w:rPr>
  </w:style>
  <w:style w:type="paragraph" w:customStyle="1" w:styleId="Style18">
    <w:name w:val="Style18"/>
    <w:basedOn w:val="a"/>
    <w:qFormat/>
    <w:pPr>
      <w:widowControl w:val="0"/>
      <w:spacing w:after="0" w:line="288" w:lineRule="exact"/>
      <w:ind w:firstLine="341"/>
      <w:jc w:val="both"/>
    </w:pPr>
    <w:rPr>
      <w:rFonts w:ascii="Arial" w:hAnsi="Arial" w:cs="Arial"/>
      <w:sz w:val="24"/>
      <w:szCs w:val="24"/>
    </w:rPr>
  </w:style>
  <w:style w:type="paragraph" w:customStyle="1" w:styleId="Style2">
    <w:name w:val="Style2"/>
    <w:basedOn w:val="a"/>
    <w:qFormat/>
    <w:pPr>
      <w:widowControl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BodyText21">
    <w:name w:val="Body Text 21"/>
    <w:basedOn w:val="a"/>
    <w:qFormat/>
    <w:pPr>
      <w:widowControl w:val="0"/>
      <w:tabs>
        <w:tab w:val="left" w:pos="432"/>
        <w:tab w:val="left" w:pos="576"/>
        <w:tab w:val="left" w:pos="720"/>
        <w:tab w:val="left" w:pos="864"/>
        <w:tab w:val="left" w:pos="1296"/>
        <w:tab w:val="left" w:pos="1440"/>
        <w:tab w:val="left" w:pos="2304"/>
        <w:tab w:val="left" w:pos="4176"/>
      </w:tabs>
      <w:spacing w:after="240" w:line="240" w:lineRule="auto"/>
      <w:ind w:left="864" w:hanging="288"/>
      <w:jc w:val="both"/>
    </w:pPr>
    <w:rPr>
      <w:rFonts w:ascii="Times New Roman" w:hAnsi="Times New Roman"/>
      <w:sz w:val="28"/>
      <w:szCs w:val="28"/>
    </w:rPr>
  </w:style>
  <w:style w:type="paragraph" w:customStyle="1" w:styleId="Blockquote">
    <w:name w:val="Blockquote"/>
    <w:basedOn w:val="a"/>
    <w:qFormat/>
    <w:pPr>
      <w:spacing w:before="100" w:after="100" w:line="240" w:lineRule="auto"/>
      <w:ind w:left="360" w:right="360"/>
    </w:pPr>
    <w:rPr>
      <w:rFonts w:ascii="Times New Roman" w:hAnsi="Times New Roman"/>
      <w:sz w:val="24"/>
      <w:szCs w:val="24"/>
    </w:rPr>
  </w:style>
  <w:style w:type="paragraph" w:customStyle="1" w:styleId="222">
    <w:name w:val="Основной текст 22"/>
    <w:basedOn w:val="a"/>
    <w:qFormat/>
    <w:pPr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a"/>
    <w:qFormat/>
    <w:pPr>
      <w:widowControl w:val="0"/>
      <w:spacing w:after="0" w:line="259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c3">
    <w:name w:val="c3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213">
    <w:name w:val="Заголовок 21"/>
    <w:basedOn w:val="a"/>
    <w:next w:val="a"/>
    <w:qFormat/>
    <w:pPr>
      <w:keepNext/>
      <w:keepLines/>
      <w:spacing w:before="40" w:after="0"/>
      <w:outlineLvl w:val="1"/>
    </w:pPr>
    <w:rPr>
      <w:rFonts w:ascii="Calibri Light" w:hAnsi="Calibri Light" w:cs="Calibri Light"/>
      <w:color w:val="2E74B5"/>
      <w:sz w:val="26"/>
      <w:szCs w:val="26"/>
    </w:rPr>
  </w:style>
  <w:style w:type="paragraph" w:customStyle="1" w:styleId="1f9">
    <w:name w:val="Заголовок оглавления1"/>
    <w:basedOn w:val="1"/>
    <w:next w:val="a"/>
    <w:qFormat/>
    <w:pPr>
      <w:keepLines/>
      <w:numPr>
        <w:numId w:val="0"/>
      </w:numPr>
      <w:spacing w:after="0" w:line="256" w:lineRule="auto"/>
      <w:outlineLvl w:val="9"/>
    </w:pPr>
    <w:rPr>
      <w:rFonts w:ascii="Calibri Light" w:hAnsi="Calibri Light" w:cs="Calibri Light"/>
      <w:b w:val="0"/>
      <w:bCs w:val="0"/>
      <w:color w:val="2E74B5"/>
      <w:lang w:val="ru-RU" w:eastAsia="ja-JP"/>
    </w:rPr>
  </w:style>
  <w:style w:type="paragraph" w:styleId="35">
    <w:name w:val="Body Text Indent 3"/>
    <w:basedOn w:val="a"/>
    <w:qFormat/>
    <w:pPr>
      <w:widowControl w:val="0"/>
      <w:spacing w:after="120" w:line="240" w:lineRule="auto"/>
      <w:ind w:left="283"/>
    </w:pPr>
    <w:rPr>
      <w:rFonts w:ascii="Times New Roman" w:hAnsi="Times New Roman"/>
      <w:sz w:val="16"/>
      <w:szCs w:val="16"/>
      <w:lang w:val="en-US"/>
    </w:rPr>
  </w:style>
  <w:style w:type="paragraph" w:styleId="afffffff7">
    <w:name w:val="Document Map"/>
    <w:basedOn w:val="a"/>
    <w:qFormat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msonormal0">
    <w:name w:val="msonormal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311">
    <w:name w:val="Основной текст с отступом 31"/>
    <w:basedOn w:val="a"/>
    <w:qFormat/>
    <w:pPr>
      <w:spacing w:after="120"/>
      <w:ind w:left="283"/>
    </w:pPr>
    <w:rPr>
      <w:rFonts w:cs="Calibri"/>
      <w:sz w:val="16"/>
      <w:szCs w:val="16"/>
    </w:rPr>
  </w:style>
  <w:style w:type="paragraph" w:customStyle="1" w:styleId="2f5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pboth">
    <w:name w:val="pboth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214">
    <w:name w:val="Основной текст (2)1"/>
    <w:basedOn w:val="a"/>
    <w:qFormat/>
    <w:pPr>
      <w:widowControl w:val="0"/>
      <w:shd w:val="clear" w:color="auto" w:fill="FFFFFF"/>
      <w:spacing w:after="0" w:line="320" w:lineRule="exact"/>
      <w:ind w:hanging="360"/>
      <w:jc w:val="center"/>
    </w:pPr>
    <w:rPr>
      <w:rFonts w:ascii="Times New Roman" w:eastAsia="Arial Unicode MS" w:hAnsi="Times New Roman"/>
      <w:sz w:val="24"/>
      <w:szCs w:val="24"/>
    </w:rPr>
  </w:style>
  <w:style w:type="paragraph" w:customStyle="1" w:styleId="65">
    <w:name w:val="Заголовок №6"/>
    <w:basedOn w:val="a"/>
    <w:qFormat/>
    <w:pPr>
      <w:widowControl w:val="0"/>
      <w:shd w:val="clear" w:color="auto" w:fill="FFFFFF"/>
      <w:spacing w:after="0" w:line="320" w:lineRule="exact"/>
      <w:ind w:hanging="460"/>
      <w:jc w:val="center"/>
      <w:outlineLvl w:val="5"/>
    </w:pPr>
    <w:rPr>
      <w:b/>
      <w:bCs/>
      <w:sz w:val="20"/>
      <w:szCs w:val="20"/>
    </w:rPr>
  </w:style>
  <w:style w:type="paragraph" w:customStyle="1" w:styleId="afffffff8">
    <w:name w:val="Для таблиц"/>
    <w:basedOn w:val="a"/>
    <w:qFormat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1fa">
    <w:name w:val="Название1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f6">
    <w:name w:val="Указатель2"/>
    <w:basedOn w:val="a"/>
    <w:qFormat/>
    <w:pPr>
      <w:suppressLineNumbers/>
    </w:pPr>
    <w:rPr>
      <w:rFonts w:cs="Mangal"/>
    </w:rPr>
  </w:style>
  <w:style w:type="paragraph" w:customStyle="1" w:styleId="1fb">
    <w:name w:val="Название объекта1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fc">
    <w:name w:val="Указатель1"/>
    <w:basedOn w:val="a"/>
    <w:qFormat/>
    <w:pPr>
      <w:suppressLineNumbers/>
    </w:pPr>
    <w:rPr>
      <w:rFonts w:cs="Mangal"/>
    </w:rPr>
  </w:style>
  <w:style w:type="paragraph" w:customStyle="1" w:styleId="215">
    <w:name w:val="Основной текст с отступом 21"/>
    <w:basedOn w:val="a"/>
    <w:qFormat/>
    <w:pPr>
      <w:spacing w:after="120" w:line="480" w:lineRule="auto"/>
      <w:ind w:left="283"/>
    </w:pPr>
    <w:rPr>
      <w:sz w:val="20"/>
      <w:szCs w:val="20"/>
    </w:rPr>
  </w:style>
  <w:style w:type="paragraph" w:customStyle="1" w:styleId="txt">
    <w:name w:val="txt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sampletitle">
    <w:name w:val="sample_title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sampletxt">
    <w:name w:val="sample_txt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solvingtitle">
    <w:name w:val="solving_title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solvingtxtfirst">
    <w:name w:val="solving_txt_first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solvingtxtmiddle">
    <w:name w:val="solving_txt_middle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pict">
    <w:name w:val="pict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solvingtxtlast">
    <w:name w:val="solving_txt_last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western">
    <w:name w:val="western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abteorema">
    <w:name w:val="abteorema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abtext">
    <w:name w:val="abtext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ListParagraph1">
    <w:name w:val="List Paragraph1"/>
    <w:basedOn w:val="a"/>
    <w:qFormat/>
    <w:pPr>
      <w:ind w:left="720"/>
    </w:pPr>
    <w:rPr>
      <w:rFonts w:eastAsia="Calibri" w:cs="Calibri"/>
    </w:rPr>
  </w:style>
  <w:style w:type="paragraph" w:customStyle="1" w:styleId="afffffff9">
    <w:name w:val="Знак Знак Знак 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fd">
    <w:name w:val="Схема документа1"/>
    <w:basedOn w:val="a"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fe">
    <w:name w:val="Текст1"/>
    <w:basedOn w:val="a"/>
    <w:qFormat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216">
    <w:name w:val="Основной текст 21"/>
    <w:basedOn w:val="a"/>
    <w:qFormat/>
    <w:pPr>
      <w:spacing w:after="120" w:line="480" w:lineRule="auto"/>
    </w:pPr>
    <w:rPr>
      <w:rFonts w:cs="Calibri"/>
    </w:rPr>
  </w:style>
  <w:style w:type="paragraph" w:customStyle="1" w:styleId="afffffffa">
    <w:name w:val="Содержимое таблицы"/>
    <w:basedOn w:val="a"/>
    <w:qFormat/>
    <w:pPr>
      <w:widowControl w:val="0"/>
    </w:pPr>
    <w:rPr>
      <w:rFonts w:eastAsia="Calibri" w:cs="Calibri"/>
      <w:szCs w:val="24"/>
      <w:lang w:bidi="hi-IN"/>
    </w:rPr>
  </w:style>
  <w:style w:type="paragraph" w:customStyle="1" w:styleId="afffffffb">
    <w:name w:val="Абзац"/>
    <w:basedOn w:val="a"/>
    <w:qFormat/>
    <w:pPr>
      <w:spacing w:after="0" w:line="312" w:lineRule="auto"/>
      <w:ind w:firstLine="567"/>
      <w:jc w:val="both"/>
    </w:pPr>
    <w:rPr>
      <w:rFonts w:ascii="Times New Roman" w:hAnsi="Times New Roman"/>
      <w:spacing w:val="-4"/>
      <w:sz w:val="24"/>
      <w:szCs w:val="20"/>
    </w:rPr>
  </w:style>
  <w:style w:type="paragraph" w:customStyle="1" w:styleId="afffffffc">
    <w:name w:val="Заголовок таблицы"/>
    <w:basedOn w:val="afffffffa"/>
    <w:qFormat/>
    <w:pPr>
      <w:suppressLineNumbers/>
      <w:jc w:val="center"/>
    </w:pPr>
    <w:rPr>
      <w:b/>
      <w:bCs/>
    </w:rPr>
  </w:style>
  <w:style w:type="paragraph" w:customStyle="1" w:styleId="101">
    <w:name w:val="Оглавление 10"/>
    <w:basedOn w:val="1fc"/>
    <w:qFormat/>
    <w:pPr>
      <w:tabs>
        <w:tab w:val="right" w:leader="dot" w:pos="7091"/>
      </w:tabs>
      <w:ind w:left="2547"/>
    </w:pPr>
  </w:style>
  <w:style w:type="paragraph" w:customStyle="1" w:styleId="2f7">
    <w:name w:val="Схема документа2"/>
    <w:basedOn w:val="a"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ffffffd">
    <w:name w:val="Содержимое врезки"/>
    <w:basedOn w:val="affff1"/>
    <w:qFormat/>
    <w:pPr>
      <w:widowControl w:val="0"/>
    </w:pPr>
  </w:style>
  <w:style w:type="paragraph" w:customStyle="1" w:styleId="Style8">
    <w:name w:val="Style8"/>
    <w:basedOn w:val="a"/>
    <w:qFormat/>
    <w:pPr>
      <w:widowControl w:val="0"/>
      <w:spacing w:after="0" w:line="199" w:lineRule="exact"/>
      <w:jc w:val="center"/>
    </w:pPr>
    <w:rPr>
      <w:rFonts w:ascii="Arial Black" w:hAnsi="Arial Black" w:cs="Arial Black"/>
      <w:sz w:val="24"/>
      <w:szCs w:val="24"/>
    </w:rPr>
  </w:style>
  <w:style w:type="paragraph" w:customStyle="1" w:styleId="paragraph">
    <w:name w:val="paragraph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dt-p">
    <w:name w:val="dt-p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ConsPlusTitlePage">
    <w:name w:val="ConsPlusTitlePage"/>
    <w:qFormat/>
    <w:pPr>
      <w:widowControl w:val="0"/>
    </w:pPr>
    <w:rPr>
      <w:rFonts w:ascii="Tahoma" w:eastAsia="Times New Roman" w:hAnsi="Tahoma" w:cs="Tahoma"/>
      <w:sz w:val="20"/>
      <w:szCs w:val="20"/>
      <w:lang w:val="ru-RU" w:bidi="ar-SA"/>
    </w:rPr>
  </w:style>
  <w:style w:type="paragraph" w:customStyle="1" w:styleId="1ff">
    <w:name w:val="Основной текст1"/>
    <w:basedOn w:val="a"/>
    <w:qFormat/>
    <w:pPr>
      <w:widowControl w:val="0"/>
      <w:shd w:val="clear" w:color="auto" w:fill="FFFFFF"/>
      <w:spacing w:after="240" w:line="252" w:lineRule="auto"/>
      <w:ind w:firstLine="400"/>
    </w:pPr>
    <w:rPr>
      <w:rFonts w:ascii="Arial" w:eastAsia="Arial" w:hAnsi="Arial" w:cs="Arial"/>
      <w:sz w:val="28"/>
      <w:szCs w:val="28"/>
    </w:rPr>
  </w:style>
  <w:style w:type="paragraph" w:customStyle="1" w:styleId="ConsPlusNonformat">
    <w:name w:val="ConsPlusNonformat"/>
    <w:qFormat/>
    <w:pPr>
      <w:widowControl w:val="0"/>
    </w:pPr>
    <w:rPr>
      <w:rFonts w:ascii="Courier New" w:eastAsia="Times New Roman" w:hAnsi="Courier New" w:cs="Courier New"/>
      <w:sz w:val="20"/>
      <w:szCs w:val="20"/>
      <w:lang w:val="ru-RU" w:bidi="ar-SA"/>
    </w:rPr>
  </w:style>
  <w:style w:type="paragraph" w:customStyle="1" w:styleId="ConsPlusTitle">
    <w:name w:val="ConsPlusTitle"/>
    <w:qFormat/>
    <w:pPr>
      <w:widowControl w:val="0"/>
    </w:pPr>
    <w:rPr>
      <w:rFonts w:ascii="Calibri" w:eastAsia="Times New Roman" w:hAnsi="Calibri" w:cs="Calibri"/>
      <w:b/>
      <w:sz w:val="22"/>
      <w:szCs w:val="20"/>
      <w:lang w:val="ru-RU" w:bidi="ar-SA"/>
    </w:rPr>
  </w:style>
  <w:style w:type="paragraph" w:customStyle="1" w:styleId="body">
    <w:name w:val="body"/>
    <w:basedOn w:val="a"/>
    <w:next w:val="a"/>
    <w:qFormat/>
    <w:pPr>
      <w:widowControl w:val="0"/>
      <w:spacing w:after="0" w:line="240" w:lineRule="atLeast"/>
      <w:ind w:firstLine="227"/>
      <w:jc w:val="both"/>
    </w:pPr>
    <w:rPr>
      <w:rFonts w:ascii="SchoolBookSanPin;Cambria" w:hAnsi="SchoolBookSanPin;Cambria" w:cs="SchoolBookSanPin;Cambria"/>
      <w:color w:val="000000"/>
      <w:sz w:val="20"/>
      <w:szCs w:val="20"/>
    </w:rPr>
  </w:style>
  <w:style w:type="paragraph" w:customStyle="1" w:styleId="msonormalcxspmiddle">
    <w:name w:val="msonormalcxspmiddle"/>
    <w:basedOn w:val="a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afffffffe">
    <w:name w:val="Block Text"/>
    <w:basedOn w:val="a"/>
    <w:qFormat/>
    <w:pPr>
      <w:shd w:val="clear" w:color="auto" w:fill="FFFFFF"/>
      <w:spacing w:after="0" w:line="240" w:lineRule="auto"/>
      <w:ind w:left="24" w:right="163" w:firstLine="283"/>
      <w:jc w:val="both"/>
    </w:pPr>
    <w:rPr>
      <w:rFonts w:ascii="Times New Roman" w:hAnsi="Times New Roman"/>
      <w:color w:val="000000"/>
      <w:spacing w:val="-1"/>
      <w:sz w:val="24"/>
      <w:szCs w:val="20"/>
    </w:rPr>
  </w:style>
  <w:style w:type="paragraph" w:customStyle="1" w:styleId="WW-Footnote">
    <w:name w:val="WW-Footnote"/>
    <w:basedOn w:val="a"/>
    <w:qFormat/>
    <w:pPr>
      <w:spacing w:after="0" w:line="240" w:lineRule="auto"/>
    </w:pPr>
    <w:rPr>
      <w:rFonts w:ascii="Segoe UI" w:hAnsi="Segoe UI" w:cs="Segoe UI"/>
      <w:color w:val="000000"/>
      <w:sz w:val="20"/>
      <w:szCs w:val="20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  <w:style w:type="numbering" w:customStyle="1" w:styleId="WW8Num45">
    <w:name w:val="WW8Num45"/>
    <w:qFormat/>
  </w:style>
  <w:style w:type="numbering" w:customStyle="1" w:styleId="WW8Num46">
    <w:name w:val="WW8Num46"/>
    <w:qFormat/>
  </w:style>
  <w:style w:type="paragraph" w:customStyle="1" w:styleId="1ff0">
    <w:name w:val="Раздел 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lang w:val="ru-RU" w:eastAsia="ru-RU" w:bidi="ar-SA"/>
    </w:rPr>
  </w:style>
  <w:style w:type="paragraph" w:customStyle="1" w:styleId="2f2">
    <w:name w:val="Текст примечания Знак2"/>
    <w:link w:val="affff7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lang w:val="ru-RU" w:eastAsia="ru-RU" w:bidi="ar-SA"/>
    </w:rPr>
  </w:style>
  <w:style w:type="paragraph" w:customStyle="1" w:styleId="1ff1">
    <w:name w:val="Обычный (веб)1"/>
    <w:uiPriority w:val="9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rFonts w:eastAsia="Times New Roman" w:cs="Times New Roman"/>
      <w:lang w:val="ru-RU" w:eastAsia="ru-RU" w:bidi="ar-SA"/>
    </w:rPr>
  </w:style>
  <w:style w:type="character" w:customStyle="1" w:styleId="1492">
    <w:name w:val="14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hyperlink" Target="http://www.edu.pacc.ru/" TargetMode="External"/><Relationship Id="rId26" Type="http://schemas.openxmlformats.org/officeDocument/2006/relationships/hyperlink" Target="https://urait.ru/bcode/518212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fmc.hse.ru/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0.png"/><Relationship Id="rId17" Type="http://schemas.openxmlformats.org/officeDocument/2006/relationships/hyperlink" Target="https://minfin.gov.ru/" TargetMode="External"/><Relationship Id="rId25" Type="http://schemas.openxmlformats.org/officeDocument/2006/relationships/hyperlink" Target="https://fincult.info/" TargetMode="External"/><Relationship Id="rId2" Type="http://schemas.openxmlformats.org/officeDocument/2006/relationships/styles" Target="styles.xml"/><Relationship Id="rId16" Type="http://schemas.openxmlformats.org/officeDocument/2006/relationships/hyperlink" Target="https://urait.ru/" TargetMode="External"/><Relationship Id="rId20" Type="http://schemas.openxmlformats.org/officeDocument/2006/relationships/hyperlink" Target="http://www.rospotrebnadzor.ru/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4" Type="http://schemas.openxmlformats.org/officeDocument/2006/relationships/hyperlink" Target="http://iurr.ranepa.ru/centry/finlit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.lanbook.com/" TargetMode="External"/><Relationship Id="rId23" Type="http://schemas.openxmlformats.org/officeDocument/2006/relationships/hyperlink" Target="http://www.nalog.ru/" TargetMode="External"/><Relationship Id="rId28" Type="http://schemas.openxmlformats.org/officeDocument/2006/relationships/fontTable" Target="fontTable.xml"/><Relationship Id="rId19" Type="http://schemas.openxmlformats.org/officeDocument/2006/relationships/hyperlink" Target="http://www.pfr.gov.ru/" TargetMode="External"/><Relationship Id="rId4" Type="http://schemas.openxmlformats.org/officeDocument/2006/relationships/settings" Target="settings.xml"/><Relationship Id="rId14" Type="http://schemas.openxmlformats.org/officeDocument/2006/relationships/footer" Target="footer2.xml"/><Relationship Id="rId22" Type="http://schemas.openxmlformats.org/officeDocument/2006/relationships/hyperlink" Target="http://www.cbr.ru/" TargetMode="Externa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4333</Words>
  <Characters>24704</Characters>
  <Application>Microsoft Office Word</Application>
  <DocSecurity>0</DocSecurity>
  <Lines>205</Lines>
  <Paragraphs>57</Paragraphs>
  <ScaleCrop>false</ScaleCrop>
  <Company/>
  <LinksUpToDate>false</LinksUpToDate>
  <CharactersWithSpaces>28980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ЦРПО Мосполитех</dc:creator>
  <cp:keywords/>
  <dc:description/>
  <cp:lastModifiedBy>Admin</cp:lastModifiedBy>
  <cp:revision>12</cp:revision>
  <dcterms:created xsi:type="dcterms:W3CDTF">2024-01-30T16:47:00Z</dcterms:created>
  <dcterms:modified xsi:type="dcterms:W3CDTF">2026-07-08T08:51:00Z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r8>1059261908</vt:r8>
  </property>
</Properties>
</file>